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C4A" w:rsidRPr="001610BF" w:rsidRDefault="00242C4A" w:rsidP="001610BF">
      <w:pPr>
        <w:pStyle w:val="NoSpacing"/>
        <w:ind w:left="0"/>
        <w:rPr>
          <w:rFonts w:ascii="Arial" w:hAnsi="Arial" w:cs="Arial"/>
          <w:i/>
          <w:sz w:val="22"/>
        </w:rPr>
      </w:pPr>
      <w:bookmarkStart w:id="0" w:name="_GoBack"/>
      <w:bookmarkEnd w:id="0"/>
      <w:r w:rsidRPr="001610BF">
        <w:rPr>
          <w:rFonts w:ascii="Arial" w:hAnsi="Arial" w:cs="Arial"/>
          <w:i/>
          <w:sz w:val="22"/>
          <w:highlight w:val="yellow"/>
        </w:rPr>
        <w:t>Below are sample policies and practices to ensure compliance with The Accessibility Standard for Customer Service. Some organizations may wish to publicize only the policies and to add the practices to their procedures manual.</w:t>
      </w:r>
      <w:r w:rsidR="007C7444" w:rsidRPr="001610BF">
        <w:rPr>
          <w:rFonts w:ascii="Arial" w:hAnsi="Arial" w:cs="Arial"/>
          <w:i/>
          <w:sz w:val="22"/>
          <w:highlight w:val="yellow"/>
        </w:rPr>
        <w:t xml:space="preserve"> </w:t>
      </w:r>
      <w:r w:rsidRPr="001610BF">
        <w:rPr>
          <w:rFonts w:ascii="Arial" w:hAnsi="Arial" w:cs="Arial"/>
          <w:i/>
          <w:sz w:val="22"/>
          <w:highlight w:val="yellow"/>
        </w:rPr>
        <w:t>These are working samples and may not always reflect your specific organization. Please add any other measures that reflect your organization or your customers.</w:t>
      </w:r>
      <w:r w:rsidRPr="001610BF">
        <w:rPr>
          <w:rFonts w:ascii="Arial" w:hAnsi="Arial" w:cs="Arial"/>
          <w:i/>
          <w:sz w:val="22"/>
        </w:rPr>
        <w:t xml:space="preserve">  </w:t>
      </w:r>
    </w:p>
    <w:p w:rsidR="00242C4A" w:rsidRPr="00BA0A51" w:rsidRDefault="00242C4A" w:rsidP="001610BF">
      <w:pPr>
        <w:pStyle w:val="NoSpacing"/>
        <w:ind w:left="0"/>
        <w:rPr>
          <w:rFonts w:ascii="Arial" w:hAnsi="Arial" w:cs="Arial"/>
          <w:sz w:val="22"/>
        </w:rPr>
      </w:pPr>
    </w:p>
    <w:p w:rsidR="003F708A" w:rsidRPr="001610BF" w:rsidRDefault="00727606" w:rsidP="001610BF">
      <w:pPr>
        <w:pStyle w:val="NoSpacing"/>
        <w:ind w:left="0"/>
        <w:rPr>
          <w:rFonts w:ascii="Arial" w:hAnsi="Arial" w:cs="Arial"/>
          <w:b/>
          <w:szCs w:val="28"/>
        </w:rPr>
      </w:pPr>
      <w:bookmarkStart w:id="1" w:name="_Toc17178"/>
      <w:bookmarkStart w:id="2" w:name="OLE_LINK3"/>
      <w:bookmarkStart w:id="3" w:name="OLE_LINK4"/>
      <w:r w:rsidRPr="001610BF">
        <w:rPr>
          <w:rFonts w:ascii="Arial" w:hAnsi="Arial" w:cs="Arial"/>
          <w:b/>
          <w:szCs w:val="28"/>
        </w:rPr>
        <w:t xml:space="preserve">Accessibility Standard for Customer Service  </w:t>
      </w:r>
      <w:bookmarkEnd w:id="1"/>
    </w:p>
    <w:bookmarkEnd w:id="2"/>
    <w:bookmarkEnd w:id="3"/>
    <w:p w:rsidR="003F708A" w:rsidRPr="00BA0A51" w:rsidRDefault="003F708A" w:rsidP="001610BF">
      <w:pPr>
        <w:pStyle w:val="NoSpacing"/>
        <w:ind w:left="0"/>
        <w:rPr>
          <w:rFonts w:ascii="Arial" w:hAnsi="Arial" w:cs="Arial"/>
          <w:sz w:val="22"/>
        </w:rPr>
      </w:pPr>
    </w:p>
    <w:p w:rsidR="003F708A" w:rsidRPr="00BA0A51" w:rsidRDefault="00727606" w:rsidP="001610BF">
      <w:pPr>
        <w:pStyle w:val="NoSpacing"/>
        <w:ind w:left="0"/>
        <w:rPr>
          <w:rFonts w:ascii="Arial" w:hAnsi="Arial" w:cs="Arial"/>
          <w:sz w:val="22"/>
        </w:rPr>
      </w:pPr>
      <w:r w:rsidRPr="00BA0A51">
        <w:rPr>
          <w:rFonts w:ascii="Arial" w:hAnsi="Arial" w:cs="Arial"/>
          <w:sz w:val="22"/>
        </w:rPr>
        <w:t>(</w:t>
      </w:r>
      <w:r w:rsidRPr="004F3775">
        <w:rPr>
          <w:rFonts w:ascii="Arial" w:hAnsi="Arial" w:cs="Arial"/>
          <w:sz w:val="22"/>
          <w:highlight w:val="yellow"/>
        </w:rPr>
        <w:t>Company name</w:t>
      </w:r>
      <w:r w:rsidRPr="00BA0A51">
        <w:rPr>
          <w:rFonts w:ascii="Arial" w:hAnsi="Arial" w:cs="Arial"/>
          <w:sz w:val="22"/>
        </w:rPr>
        <w:t xml:space="preserve">)’s accessible customer service policy is consistent with the principles of independence, dignity and equality of opportunity for people with disabilities.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We are committed to the </w:t>
      </w:r>
      <w:bookmarkStart w:id="4" w:name="OLE_LINK5"/>
      <w:bookmarkStart w:id="5" w:name="OLE_LINK6"/>
      <w:r w:rsidRPr="00BA0A51">
        <w:rPr>
          <w:rFonts w:ascii="Arial" w:hAnsi="Arial" w:cs="Arial"/>
          <w:i/>
          <w:sz w:val="22"/>
        </w:rPr>
        <w:t>Accessibility for Manitobans Act</w:t>
      </w:r>
      <w:r w:rsidRPr="00BA0A51">
        <w:rPr>
          <w:rFonts w:ascii="Arial" w:hAnsi="Arial" w:cs="Arial"/>
          <w:sz w:val="22"/>
        </w:rPr>
        <w:t xml:space="preserve"> </w:t>
      </w:r>
      <w:bookmarkEnd w:id="4"/>
      <w:bookmarkEnd w:id="5"/>
      <w:r w:rsidRPr="00BA0A51">
        <w:rPr>
          <w:rFonts w:ascii="Arial" w:hAnsi="Arial" w:cs="Arial"/>
          <w:sz w:val="22"/>
        </w:rPr>
        <w:t xml:space="preserve">and its customer service regulation.  This policy reflects its ongoing practices and measures of the eight requirements of the Customer Service Standard. Any current or future policy or practice not respecting and promoting the principles of dignity, independence, integration and equal opportunity for people with disabilities, will be reviewed, modified or removed. </w:t>
      </w:r>
    </w:p>
    <w:p w:rsidR="003F708A" w:rsidRPr="00BA0A51" w:rsidRDefault="00727606" w:rsidP="001610BF">
      <w:pPr>
        <w:pStyle w:val="NoSpacing"/>
        <w:ind w:left="0"/>
        <w:rPr>
          <w:rFonts w:ascii="Arial" w:hAnsi="Arial" w:cs="Arial"/>
          <w:sz w:val="22"/>
        </w:rPr>
      </w:pPr>
      <w:r w:rsidRPr="00BA0A51">
        <w:rPr>
          <w:rFonts w:ascii="Arial" w:hAnsi="Arial" w:cs="Arial"/>
          <w:b/>
          <w:sz w:val="22"/>
        </w:rPr>
        <w:t xml:space="preserve"> </w:t>
      </w:r>
    </w:p>
    <w:p w:rsidR="003F708A" w:rsidRPr="00BA0A51" w:rsidRDefault="00727606" w:rsidP="001610BF">
      <w:pPr>
        <w:pStyle w:val="NoSpacing"/>
        <w:ind w:left="0"/>
        <w:rPr>
          <w:rFonts w:ascii="Arial" w:hAnsi="Arial" w:cs="Arial"/>
          <w:sz w:val="22"/>
        </w:rPr>
      </w:pPr>
      <w:r w:rsidRPr="00BA0A51">
        <w:rPr>
          <w:rFonts w:ascii="Arial" w:hAnsi="Arial" w:cs="Arial"/>
          <w:b/>
          <w:sz w:val="22"/>
        </w:rPr>
        <w:t xml:space="preserve">Practices or procedures </w:t>
      </w:r>
    </w:p>
    <w:p w:rsidR="003F708A" w:rsidRPr="00BA0A51" w:rsidRDefault="00727606" w:rsidP="001610BF">
      <w:pPr>
        <w:pStyle w:val="NoSpacing"/>
        <w:ind w:left="0"/>
        <w:rPr>
          <w:rFonts w:ascii="Arial" w:hAnsi="Arial" w:cs="Arial"/>
          <w:sz w:val="22"/>
        </w:rPr>
      </w:pPr>
      <w:r w:rsidRPr="00BA0A51">
        <w:rPr>
          <w:rFonts w:ascii="Arial" w:hAnsi="Arial" w:cs="Arial"/>
          <w:b/>
          <w:sz w:val="22"/>
        </w:rPr>
        <w:t xml:space="preserve"> </w:t>
      </w:r>
    </w:p>
    <w:p w:rsidR="003F708A" w:rsidRPr="009D1FD5" w:rsidRDefault="00727606" w:rsidP="001610BF">
      <w:pPr>
        <w:pStyle w:val="NoSpacing"/>
        <w:numPr>
          <w:ilvl w:val="0"/>
          <w:numId w:val="22"/>
        </w:numPr>
        <w:ind w:left="360"/>
        <w:rPr>
          <w:rFonts w:ascii="Arial" w:hAnsi="Arial" w:cs="Arial"/>
          <w:sz w:val="22"/>
          <w:u w:val="single"/>
        </w:rPr>
      </w:pPr>
      <w:r w:rsidRPr="009D1FD5">
        <w:rPr>
          <w:rFonts w:ascii="Arial" w:hAnsi="Arial" w:cs="Arial"/>
          <w:sz w:val="22"/>
          <w:u w:val="single"/>
        </w:rPr>
        <w:t xml:space="preserve">Communication and information </w:t>
      </w:r>
    </w:p>
    <w:p w:rsidR="00BA0A51" w:rsidRPr="00BA0A51" w:rsidRDefault="00BA0A51" w:rsidP="001610BF">
      <w:pPr>
        <w:pStyle w:val="NoSpacing"/>
        <w:ind w:left="0"/>
        <w:rPr>
          <w:rFonts w:ascii="Arial" w:hAnsi="Arial" w:cs="Arial"/>
          <w:sz w:val="22"/>
        </w:rPr>
      </w:pP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To determine the barrier, we ask the customer what method of communication works.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We communicate with people disabled by barriers in ways that take into account the nature of the barrier.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 </w:t>
      </w:r>
    </w:p>
    <w:p w:rsidR="003F708A" w:rsidRPr="00BA0A51" w:rsidRDefault="00727606" w:rsidP="001610BF">
      <w:pPr>
        <w:pStyle w:val="NoSpacing"/>
        <w:ind w:left="0"/>
        <w:rPr>
          <w:rFonts w:ascii="Arial" w:hAnsi="Arial" w:cs="Arial"/>
          <w:sz w:val="22"/>
        </w:rPr>
      </w:pPr>
      <w:r w:rsidRPr="00BA0A51">
        <w:rPr>
          <w:rFonts w:ascii="Arial" w:hAnsi="Arial" w:cs="Arial"/>
          <w:sz w:val="22"/>
        </w:rPr>
        <w:t>Practices</w:t>
      </w:r>
      <w:r w:rsidR="009224A4" w:rsidRPr="00BA0A51">
        <w:rPr>
          <w:rFonts w:ascii="Arial" w:hAnsi="Arial" w:cs="Arial"/>
          <w:sz w:val="22"/>
        </w:rPr>
        <w:t>:</w:t>
      </w:r>
      <w:r w:rsidRPr="00BA0A51">
        <w:rPr>
          <w:rFonts w:ascii="Arial" w:hAnsi="Arial" w:cs="Arial"/>
          <w:sz w:val="22"/>
        </w:rPr>
        <w:t xml:space="preserve"> </w:t>
      </w:r>
    </w:p>
    <w:p w:rsidR="003F708A" w:rsidRPr="001610BF" w:rsidRDefault="00727606" w:rsidP="001610BF">
      <w:pPr>
        <w:pStyle w:val="NoSpacing"/>
        <w:numPr>
          <w:ilvl w:val="0"/>
          <w:numId w:val="23"/>
        </w:numPr>
        <w:ind w:left="720"/>
        <w:rPr>
          <w:rFonts w:ascii="Arial" w:hAnsi="Arial" w:cs="Arial"/>
          <w:sz w:val="22"/>
        </w:rPr>
      </w:pPr>
      <w:r w:rsidRPr="001610BF">
        <w:rPr>
          <w:rFonts w:ascii="Arial" w:hAnsi="Arial" w:cs="Arial"/>
          <w:sz w:val="22"/>
        </w:rPr>
        <w:t xml:space="preserve">Have patience and find a quieter space if required.  </w:t>
      </w:r>
    </w:p>
    <w:p w:rsidR="003F708A" w:rsidRPr="001610BF" w:rsidRDefault="00727606" w:rsidP="001610BF">
      <w:pPr>
        <w:pStyle w:val="NoSpacing"/>
        <w:numPr>
          <w:ilvl w:val="0"/>
          <w:numId w:val="23"/>
        </w:numPr>
        <w:ind w:left="720"/>
        <w:rPr>
          <w:rFonts w:ascii="Arial" w:hAnsi="Arial" w:cs="Arial"/>
          <w:sz w:val="22"/>
        </w:rPr>
      </w:pPr>
      <w:r w:rsidRPr="001610BF">
        <w:rPr>
          <w:rFonts w:ascii="Arial" w:hAnsi="Arial" w:cs="Arial"/>
          <w:sz w:val="22"/>
        </w:rPr>
        <w:t xml:space="preserve">Have easy to read fonts and plain language documents. </w:t>
      </w:r>
    </w:p>
    <w:p w:rsidR="003F708A" w:rsidRPr="001610BF" w:rsidRDefault="00727606" w:rsidP="001610BF">
      <w:pPr>
        <w:pStyle w:val="NoSpacing"/>
        <w:numPr>
          <w:ilvl w:val="0"/>
          <w:numId w:val="23"/>
        </w:numPr>
        <w:ind w:left="720"/>
        <w:rPr>
          <w:rFonts w:ascii="Arial" w:hAnsi="Arial" w:cs="Arial"/>
          <w:sz w:val="22"/>
        </w:rPr>
      </w:pPr>
      <w:r w:rsidRPr="001610BF">
        <w:rPr>
          <w:rFonts w:ascii="Arial" w:hAnsi="Arial" w:cs="Arial"/>
          <w:sz w:val="22"/>
        </w:rPr>
        <w:t xml:space="preserve">Have paper and pen available if required. </w:t>
      </w:r>
    </w:p>
    <w:p w:rsidR="003F708A" w:rsidRPr="001610BF" w:rsidRDefault="00727606" w:rsidP="001610BF">
      <w:pPr>
        <w:pStyle w:val="NoSpacing"/>
        <w:numPr>
          <w:ilvl w:val="0"/>
          <w:numId w:val="23"/>
        </w:numPr>
        <w:ind w:left="720"/>
        <w:rPr>
          <w:rFonts w:ascii="Arial" w:hAnsi="Arial" w:cs="Arial"/>
          <w:sz w:val="22"/>
        </w:rPr>
      </w:pPr>
      <w:r w:rsidRPr="001610BF">
        <w:rPr>
          <w:rFonts w:ascii="Arial" w:hAnsi="Arial" w:cs="Arial"/>
          <w:sz w:val="22"/>
        </w:rPr>
        <w:t xml:space="preserve">All publications will include, “This publication is available in alternate formats upon request.” </w:t>
      </w:r>
    </w:p>
    <w:p w:rsidR="003F708A" w:rsidRPr="001610BF" w:rsidRDefault="00727606" w:rsidP="001610BF">
      <w:pPr>
        <w:pStyle w:val="NoSpacing"/>
        <w:numPr>
          <w:ilvl w:val="0"/>
          <w:numId w:val="23"/>
        </w:numPr>
        <w:ind w:left="720"/>
        <w:rPr>
          <w:rFonts w:ascii="Arial" w:hAnsi="Arial" w:cs="Arial"/>
          <w:sz w:val="22"/>
        </w:rPr>
      </w:pPr>
      <w:r w:rsidRPr="001610BF">
        <w:rPr>
          <w:rFonts w:ascii="Arial" w:hAnsi="Arial" w:cs="Arial"/>
          <w:sz w:val="22"/>
        </w:rPr>
        <w:t xml:space="preserve">Signage or verbal greeting will begin with “How can we help?” </w:t>
      </w:r>
    </w:p>
    <w:p w:rsidR="003F708A" w:rsidRPr="001610BF" w:rsidRDefault="00727606" w:rsidP="001610BF">
      <w:pPr>
        <w:pStyle w:val="NoSpacing"/>
        <w:numPr>
          <w:ilvl w:val="0"/>
          <w:numId w:val="23"/>
        </w:numPr>
        <w:ind w:left="720"/>
        <w:rPr>
          <w:rFonts w:ascii="Arial" w:hAnsi="Arial" w:cs="Arial"/>
          <w:sz w:val="22"/>
        </w:rPr>
      </w:pPr>
      <w:r w:rsidRPr="001610BF">
        <w:rPr>
          <w:rFonts w:ascii="Arial" w:hAnsi="Arial" w:cs="Arial"/>
          <w:sz w:val="22"/>
        </w:rPr>
        <w:t xml:space="preserve">The website will include documents in alternate formats with large print and alternative text (alt tags) if required.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 </w:t>
      </w:r>
    </w:p>
    <w:p w:rsidR="003F708A" w:rsidRPr="009D1FD5" w:rsidRDefault="00727606" w:rsidP="001610BF">
      <w:pPr>
        <w:pStyle w:val="NoSpacing"/>
        <w:numPr>
          <w:ilvl w:val="0"/>
          <w:numId w:val="22"/>
        </w:numPr>
        <w:ind w:left="360"/>
        <w:rPr>
          <w:rFonts w:ascii="Arial" w:hAnsi="Arial" w:cs="Arial"/>
          <w:sz w:val="22"/>
          <w:u w:val="single"/>
        </w:rPr>
      </w:pPr>
      <w:r w:rsidRPr="009D1FD5">
        <w:rPr>
          <w:rFonts w:ascii="Arial" w:hAnsi="Arial" w:cs="Arial"/>
          <w:sz w:val="22"/>
          <w:u w:val="single"/>
        </w:rPr>
        <w:t xml:space="preserve">Assistive devices </w:t>
      </w:r>
    </w:p>
    <w:p w:rsidR="009D1FD5" w:rsidRDefault="009D1FD5" w:rsidP="001610BF">
      <w:pPr>
        <w:pStyle w:val="NoSpacing"/>
        <w:ind w:left="0"/>
        <w:rPr>
          <w:rFonts w:ascii="Arial" w:hAnsi="Arial" w:cs="Arial"/>
          <w:sz w:val="22"/>
        </w:rPr>
      </w:pP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People with disabilities may use their personal assistive devices when accessing our goods, services or facilities.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In cases where the assistive device presents significant and unavoidable health or safety concerns, we will attempt to use other measures to ensure the person with a disability can access our goods, services or facilities.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Practices:  </w:t>
      </w:r>
    </w:p>
    <w:p w:rsidR="003F708A" w:rsidRPr="00BA0A51" w:rsidRDefault="00727606" w:rsidP="001610BF">
      <w:pPr>
        <w:pStyle w:val="NoSpacing"/>
        <w:numPr>
          <w:ilvl w:val="0"/>
          <w:numId w:val="24"/>
        </w:numPr>
        <w:ind w:left="720"/>
        <w:rPr>
          <w:rFonts w:ascii="Arial" w:hAnsi="Arial" w:cs="Arial"/>
          <w:sz w:val="22"/>
        </w:rPr>
      </w:pPr>
      <w:r w:rsidRPr="00BA0A51">
        <w:rPr>
          <w:rFonts w:ascii="Arial" w:hAnsi="Arial" w:cs="Arial"/>
          <w:sz w:val="22"/>
        </w:rPr>
        <w:t xml:space="preserve">Staff is trained and familiar with the various assistive devices that we provide to customers to ensure access to our goods, services or facilities. </w:t>
      </w:r>
    </w:p>
    <w:p w:rsidR="003F708A" w:rsidRPr="00BA0A51" w:rsidRDefault="00727606" w:rsidP="001610BF">
      <w:pPr>
        <w:pStyle w:val="NoSpacing"/>
        <w:numPr>
          <w:ilvl w:val="0"/>
          <w:numId w:val="24"/>
        </w:numPr>
        <w:ind w:left="720"/>
        <w:rPr>
          <w:rFonts w:ascii="Arial" w:hAnsi="Arial" w:cs="Arial"/>
          <w:sz w:val="22"/>
        </w:rPr>
      </w:pPr>
      <w:r w:rsidRPr="00BA0A51">
        <w:rPr>
          <w:rFonts w:ascii="Arial" w:hAnsi="Arial" w:cs="Arial"/>
          <w:sz w:val="22"/>
        </w:rPr>
        <w:t xml:space="preserve">Training includes appropriate interaction of staff with customers using assistive devices. For example, staff will not touch or move assistive devices without customer’s permission.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 </w:t>
      </w:r>
    </w:p>
    <w:p w:rsidR="003F708A" w:rsidRPr="00027EA1" w:rsidRDefault="00727606" w:rsidP="001610BF">
      <w:pPr>
        <w:pStyle w:val="NoSpacing"/>
        <w:numPr>
          <w:ilvl w:val="0"/>
          <w:numId w:val="22"/>
        </w:numPr>
        <w:ind w:left="360"/>
        <w:rPr>
          <w:rFonts w:ascii="Arial" w:hAnsi="Arial" w:cs="Arial"/>
          <w:sz w:val="22"/>
          <w:u w:val="single"/>
        </w:rPr>
      </w:pPr>
      <w:r w:rsidRPr="00027EA1">
        <w:rPr>
          <w:rFonts w:ascii="Arial" w:hAnsi="Arial" w:cs="Arial"/>
          <w:sz w:val="22"/>
          <w:u w:val="single"/>
        </w:rPr>
        <w:t xml:space="preserve">Support persons </w:t>
      </w:r>
    </w:p>
    <w:p w:rsidR="00027EA1" w:rsidRDefault="00027EA1" w:rsidP="001610BF">
      <w:pPr>
        <w:pStyle w:val="NoSpacing"/>
        <w:ind w:left="0"/>
        <w:rPr>
          <w:rFonts w:ascii="Arial" w:hAnsi="Arial" w:cs="Arial"/>
          <w:sz w:val="22"/>
        </w:rPr>
      </w:pP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We welcome customers accompanied by a support person.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Practices: </w:t>
      </w:r>
    </w:p>
    <w:p w:rsidR="003F708A" w:rsidRPr="00BA0A51" w:rsidRDefault="00727606" w:rsidP="001610BF">
      <w:pPr>
        <w:pStyle w:val="NoSpacing"/>
        <w:numPr>
          <w:ilvl w:val="0"/>
          <w:numId w:val="25"/>
        </w:numPr>
        <w:ind w:left="720"/>
        <w:rPr>
          <w:rFonts w:ascii="Arial" w:hAnsi="Arial" w:cs="Arial"/>
          <w:sz w:val="22"/>
        </w:rPr>
      </w:pPr>
      <w:r w:rsidRPr="00BA0A51">
        <w:rPr>
          <w:rFonts w:ascii="Arial" w:hAnsi="Arial" w:cs="Arial"/>
          <w:sz w:val="22"/>
        </w:rPr>
        <w:t xml:space="preserve">There is no charge extra for support persons. or, </w:t>
      </w:r>
    </w:p>
    <w:p w:rsidR="003F708A" w:rsidRPr="00BA0A51" w:rsidRDefault="00727606" w:rsidP="001610BF">
      <w:pPr>
        <w:pStyle w:val="NoSpacing"/>
        <w:numPr>
          <w:ilvl w:val="0"/>
          <w:numId w:val="25"/>
        </w:numPr>
        <w:ind w:left="720"/>
        <w:rPr>
          <w:rFonts w:ascii="Arial" w:hAnsi="Arial" w:cs="Arial"/>
          <w:sz w:val="22"/>
        </w:rPr>
      </w:pPr>
      <w:r w:rsidRPr="00BA0A51">
        <w:rPr>
          <w:rFonts w:ascii="Arial" w:hAnsi="Arial" w:cs="Arial"/>
          <w:sz w:val="22"/>
        </w:rPr>
        <w:t xml:space="preserve">If there is a fee for a support person, we will notify customers in advance. </w:t>
      </w:r>
    </w:p>
    <w:p w:rsidR="003F708A" w:rsidRPr="00BA0A51" w:rsidRDefault="00727606" w:rsidP="001610BF">
      <w:pPr>
        <w:pStyle w:val="NoSpacing"/>
        <w:numPr>
          <w:ilvl w:val="0"/>
          <w:numId w:val="25"/>
        </w:numPr>
        <w:ind w:left="720"/>
        <w:rPr>
          <w:rFonts w:ascii="Arial" w:hAnsi="Arial" w:cs="Arial"/>
          <w:sz w:val="22"/>
        </w:rPr>
      </w:pPr>
      <w:r w:rsidRPr="00BA0A51">
        <w:rPr>
          <w:rFonts w:ascii="Arial" w:hAnsi="Arial" w:cs="Arial"/>
          <w:sz w:val="22"/>
        </w:rPr>
        <w:t xml:space="preserve">Training includes appropriate interaction of staff with customers accompanied by support persons. For example, staff will address the customer, unless requested to do otherwise.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 </w:t>
      </w:r>
    </w:p>
    <w:p w:rsidR="003F708A" w:rsidRPr="00027EA1" w:rsidRDefault="00727606" w:rsidP="001610BF">
      <w:pPr>
        <w:pStyle w:val="NoSpacing"/>
        <w:numPr>
          <w:ilvl w:val="0"/>
          <w:numId w:val="22"/>
        </w:numPr>
        <w:ind w:left="360"/>
        <w:rPr>
          <w:rFonts w:ascii="Arial" w:hAnsi="Arial" w:cs="Arial"/>
          <w:sz w:val="22"/>
          <w:u w:val="single"/>
        </w:rPr>
      </w:pPr>
      <w:r w:rsidRPr="00027EA1">
        <w:rPr>
          <w:rFonts w:ascii="Arial" w:hAnsi="Arial" w:cs="Arial"/>
          <w:sz w:val="22"/>
          <w:u w:val="single"/>
        </w:rPr>
        <w:t xml:space="preserve">Service animals </w:t>
      </w:r>
    </w:p>
    <w:p w:rsidR="00027EA1" w:rsidRDefault="00027EA1" w:rsidP="001610BF">
      <w:pPr>
        <w:pStyle w:val="NoSpacing"/>
        <w:ind w:left="0"/>
        <w:rPr>
          <w:rFonts w:ascii="Arial" w:hAnsi="Arial" w:cs="Arial"/>
          <w:sz w:val="22"/>
        </w:rPr>
      </w:pP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We are committed to meeting the requirements of Manitoba’s Human Rights Code and welcome customers accompanied by service animals.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 </w:t>
      </w:r>
    </w:p>
    <w:p w:rsidR="003F708A" w:rsidRPr="00BA0A51" w:rsidRDefault="00727606" w:rsidP="001610BF">
      <w:pPr>
        <w:pStyle w:val="NoSpacing"/>
        <w:ind w:left="0"/>
        <w:rPr>
          <w:rFonts w:ascii="Arial" w:hAnsi="Arial" w:cs="Arial"/>
          <w:sz w:val="22"/>
        </w:rPr>
      </w:pPr>
      <w:r w:rsidRPr="00027EA1">
        <w:rPr>
          <w:rFonts w:ascii="Arial" w:hAnsi="Arial" w:cs="Arial"/>
          <w:i/>
          <w:sz w:val="22"/>
        </w:rPr>
        <w:t>The Human Rights Code</w:t>
      </w:r>
      <w:r w:rsidRPr="00BA0A51">
        <w:rPr>
          <w:rFonts w:ascii="Arial" w:hAnsi="Arial" w:cs="Arial"/>
          <w:sz w:val="22"/>
        </w:rPr>
        <w:t xml:space="preserve"> (Manitoba) defines a service animal to be “an animal that has been trained to provide assistance to a person with a disability that relates to that person's disability.”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A service animal can often be identified through visual indicators, such as its harness or vest, or through the assistance it is providing. In some cases, a person’s disability may prevent the individual from maintaining physical control of the animal. Then, the person is expected to maintain control of the animal through voice, signal or other means.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 </w:t>
      </w:r>
    </w:p>
    <w:p w:rsidR="003F708A" w:rsidRPr="00BA0A51" w:rsidRDefault="00727606" w:rsidP="001610BF">
      <w:pPr>
        <w:pStyle w:val="NoSpacing"/>
        <w:ind w:left="0"/>
        <w:rPr>
          <w:rFonts w:ascii="Arial" w:hAnsi="Arial" w:cs="Arial"/>
          <w:sz w:val="22"/>
        </w:rPr>
      </w:pPr>
      <w:r w:rsidRPr="00BA0A51">
        <w:rPr>
          <w:rFonts w:ascii="Arial" w:hAnsi="Arial" w:cs="Arial"/>
          <w:sz w:val="22"/>
        </w:rPr>
        <w:t>Practices</w:t>
      </w:r>
      <w:r w:rsidR="001610BF">
        <w:rPr>
          <w:rFonts w:ascii="Arial" w:hAnsi="Arial" w:cs="Arial"/>
          <w:sz w:val="22"/>
        </w:rPr>
        <w:t>:</w:t>
      </w:r>
      <w:r w:rsidRPr="00BA0A51">
        <w:rPr>
          <w:rFonts w:ascii="Arial" w:hAnsi="Arial" w:cs="Arial"/>
          <w:sz w:val="22"/>
        </w:rPr>
        <w:t xml:space="preserve"> </w:t>
      </w:r>
    </w:p>
    <w:p w:rsidR="003F708A" w:rsidRPr="00BA0A51" w:rsidRDefault="00727606" w:rsidP="001610BF">
      <w:pPr>
        <w:pStyle w:val="NoSpacing"/>
        <w:numPr>
          <w:ilvl w:val="0"/>
          <w:numId w:val="26"/>
        </w:numPr>
        <w:ind w:left="720"/>
        <w:rPr>
          <w:rFonts w:ascii="Arial" w:hAnsi="Arial" w:cs="Arial"/>
          <w:sz w:val="22"/>
        </w:rPr>
      </w:pPr>
      <w:r w:rsidRPr="00BA0A51">
        <w:rPr>
          <w:rFonts w:ascii="Arial" w:hAnsi="Arial" w:cs="Arial"/>
          <w:sz w:val="22"/>
        </w:rPr>
        <w:t xml:space="preserve">When it is not easy to identify if an animal is a service animal, staff may ask: </w:t>
      </w:r>
    </w:p>
    <w:p w:rsidR="003F708A" w:rsidRPr="00BA0A51" w:rsidRDefault="00727606" w:rsidP="001610BF">
      <w:pPr>
        <w:pStyle w:val="NoSpacing"/>
        <w:numPr>
          <w:ilvl w:val="0"/>
          <w:numId w:val="32"/>
        </w:numPr>
        <w:ind w:left="1440"/>
        <w:rPr>
          <w:rFonts w:ascii="Arial" w:hAnsi="Arial" w:cs="Arial"/>
          <w:sz w:val="22"/>
        </w:rPr>
      </w:pPr>
      <w:r w:rsidRPr="00BA0A51">
        <w:rPr>
          <w:rFonts w:ascii="Arial" w:hAnsi="Arial" w:cs="Arial"/>
          <w:sz w:val="22"/>
        </w:rPr>
        <w:t xml:space="preserve">Is the animal assisting you? </w:t>
      </w:r>
    </w:p>
    <w:p w:rsidR="003F708A" w:rsidRPr="00BA0A51" w:rsidRDefault="00727606" w:rsidP="001610BF">
      <w:pPr>
        <w:pStyle w:val="NoSpacing"/>
        <w:numPr>
          <w:ilvl w:val="0"/>
          <w:numId w:val="32"/>
        </w:numPr>
        <w:ind w:left="1440"/>
        <w:rPr>
          <w:rFonts w:ascii="Arial" w:hAnsi="Arial" w:cs="Arial"/>
          <w:sz w:val="22"/>
        </w:rPr>
      </w:pPr>
      <w:r w:rsidRPr="00BA0A51">
        <w:rPr>
          <w:rFonts w:ascii="Arial" w:hAnsi="Arial" w:cs="Arial"/>
          <w:sz w:val="22"/>
        </w:rPr>
        <w:t xml:space="preserve">What assistance has the animal been trained to provide related to your disability?  </w:t>
      </w:r>
    </w:p>
    <w:p w:rsidR="003F708A" w:rsidRPr="00BA0A51" w:rsidRDefault="00727606" w:rsidP="001610BF">
      <w:pPr>
        <w:pStyle w:val="NoSpacing"/>
        <w:numPr>
          <w:ilvl w:val="0"/>
          <w:numId w:val="26"/>
        </w:numPr>
        <w:ind w:left="720"/>
        <w:rPr>
          <w:rFonts w:ascii="Arial" w:hAnsi="Arial" w:cs="Arial"/>
          <w:sz w:val="22"/>
        </w:rPr>
      </w:pPr>
      <w:r w:rsidRPr="00BA0A51">
        <w:rPr>
          <w:rFonts w:ascii="Arial" w:hAnsi="Arial" w:cs="Arial"/>
          <w:sz w:val="22"/>
        </w:rPr>
        <w:t xml:space="preserve">If another law prohibits service animals, we will explain why the animal is excluded and discuss with the customer another way of providing goods and services.  </w:t>
      </w:r>
    </w:p>
    <w:p w:rsidR="003F708A" w:rsidRPr="00BA0A51" w:rsidRDefault="00727606" w:rsidP="001610BF">
      <w:pPr>
        <w:pStyle w:val="NoSpacing"/>
        <w:numPr>
          <w:ilvl w:val="0"/>
          <w:numId w:val="26"/>
        </w:numPr>
        <w:ind w:left="720"/>
        <w:rPr>
          <w:rFonts w:ascii="Arial" w:hAnsi="Arial" w:cs="Arial"/>
          <w:sz w:val="22"/>
        </w:rPr>
      </w:pPr>
      <w:r w:rsidRPr="00AD3934">
        <w:rPr>
          <w:rFonts w:ascii="Arial" w:hAnsi="Arial" w:cs="Arial"/>
          <w:sz w:val="22"/>
          <w:highlight w:val="yellow"/>
        </w:rPr>
        <w:t>Complete only if applicable:</w:t>
      </w:r>
      <w:r w:rsidRPr="00BA0A51">
        <w:rPr>
          <w:rFonts w:ascii="Arial" w:hAnsi="Arial" w:cs="Arial"/>
          <w:sz w:val="22"/>
        </w:rPr>
        <w:t xml:space="preserve"> Service animals are prohibited from the following areas…  </w:t>
      </w:r>
    </w:p>
    <w:p w:rsidR="003F708A" w:rsidRPr="00BA0A51" w:rsidRDefault="00727606" w:rsidP="001610BF">
      <w:pPr>
        <w:pStyle w:val="NoSpacing"/>
        <w:numPr>
          <w:ilvl w:val="0"/>
          <w:numId w:val="26"/>
        </w:numPr>
        <w:ind w:left="720"/>
        <w:rPr>
          <w:rFonts w:ascii="Arial" w:hAnsi="Arial" w:cs="Arial"/>
          <w:sz w:val="22"/>
        </w:rPr>
      </w:pPr>
      <w:r w:rsidRPr="00BA0A51">
        <w:rPr>
          <w:rFonts w:ascii="Arial" w:hAnsi="Arial" w:cs="Arial"/>
          <w:sz w:val="22"/>
        </w:rPr>
        <w:t xml:space="preserve">Staff will not pet, feed or play with a service animal without permission of its handler. </w:t>
      </w:r>
    </w:p>
    <w:p w:rsidR="003F708A" w:rsidRPr="00BA0A51" w:rsidRDefault="00727606" w:rsidP="001610BF">
      <w:pPr>
        <w:pStyle w:val="NoSpacing"/>
        <w:numPr>
          <w:ilvl w:val="0"/>
          <w:numId w:val="26"/>
        </w:numPr>
        <w:ind w:left="720"/>
        <w:rPr>
          <w:rFonts w:ascii="Arial" w:hAnsi="Arial" w:cs="Arial"/>
          <w:sz w:val="22"/>
        </w:rPr>
      </w:pPr>
      <w:r w:rsidRPr="00BA0A51">
        <w:rPr>
          <w:rFonts w:ascii="Arial" w:hAnsi="Arial" w:cs="Arial"/>
          <w:sz w:val="22"/>
        </w:rPr>
        <w:t xml:space="preserve">Training ensures staff understands the rights of persons accompanied by service animals.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 </w:t>
      </w:r>
    </w:p>
    <w:p w:rsidR="003F708A" w:rsidRPr="00027EA1" w:rsidRDefault="00727606" w:rsidP="001610BF">
      <w:pPr>
        <w:pStyle w:val="NoSpacing"/>
        <w:numPr>
          <w:ilvl w:val="0"/>
          <w:numId w:val="22"/>
        </w:numPr>
        <w:ind w:left="360"/>
        <w:rPr>
          <w:rFonts w:ascii="Arial" w:hAnsi="Arial" w:cs="Arial"/>
          <w:sz w:val="22"/>
          <w:u w:val="single"/>
        </w:rPr>
      </w:pPr>
      <w:r w:rsidRPr="00027EA1">
        <w:rPr>
          <w:rFonts w:ascii="Arial" w:hAnsi="Arial" w:cs="Arial"/>
          <w:sz w:val="22"/>
          <w:u w:val="single"/>
        </w:rPr>
        <w:t xml:space="preserve">Maintain Barrier Free Access </w:t>
      </w:r>
    </w:p>
    <w:p w:rsidR="00027EA1" w:rsidRDefault="00027EA1" w:rsidP="001610BF">
      <w:pPr>
        <w:pStyle w:val="NoSpacing"/>
        <w:ind w:left="0"/>
        <w:rPr>
          <w:rFonts w:ascii="Arial" w:hAnsi="Arial" w:cs="Arial"/>
          <w:sz w:val="22"/>
        </w:rPr>
      </w:pP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We are committed to maintaining barrier free access to our goods and services.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 </w:t>
      </w:r>
    </w:p>
    <w:p w:rsidR="003F708A" w:rsidRPr="00BA0A51" w:rsidRDefault="00727606" w:rsidP="001610BF">
      <w:pPr>
        <w:pStyle w:val="NoSpacing"/>
        <w:ind w:left="0"/>
        <w:rPr>
          <w:rFonts w:ascii="Arial" w:hAnsi="Arial" w:cs="Arial"/>
          <w:sz w:val="22"/>
        </w:rPr>
      </w:pPr>
      <w:r w:rsidRPr="00BA0A51">
        <w:rPr>
          <w:rFonts w:ascii="Arial" w:hAnsi="Arial" w:cs="Arial"/>
          <w:sz w:val="22"/>
        </w:rPr>
        <w:t>Practices</w:t>
      </w:r>
      <w:r w:rsidR="001610BF">
        <w:rPr>
          <w:rFonts w:ascii="Arial" w:hAnsi="Arial" w:cs="Arial"/>
          <w:sz w:val="22"/>
        </w:rPr>
        <w:t>:</w:t>
      </w:r>
      <w:r w:rsidRPr="00BA0A51">
        <w:rPr>
          <w:rFonts w:ascii="Arial" w:hAnsi="Arial" w:cs="Arial"/>
          <w:sz w:val="22"/>
        </w:rPr>
        <w:t xml:space="preserve">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We maintain barrier free access and ensure accessible features are available as intended by: </w:t>
      </w:r>
    </w:p>
    <w:p w:rsidR="003F708A" w:rsidRPr="00BA0A51" w:rsidRDefault="00727606" w:rsidP="001610BF">
      <w:pPr>
        <w:pStyle w:val="NoSpacing"/>
        <w:numPr>
          <w:ilvl w:val="0"/>
          <w:numId w:val="29"/>
        </w:numPr>
        <w:ind w:left="720"/>
        <w:rPr>
          <w:rFonts w:ascii="Arial" w:hAnsi="Arial" w:cs="Arial"/>
          <w:sz w:val="22"/>
        </w:rPr>
      </w:pPr>
      <w:r w:rsidRPr="00BA0A51">
        <w:rPr>
          <w:rFonts w:ascii="Arial" w:hAnsi="Arial" w:cs="Arial"/>
          <w:sz w:val="22"/>
        </w:rPr>
        <w:t xml:space="preserve">keeping hallways, ramps and waiting meeting rooms clear of clutter such as boxes. </w:t>
      </w:r>
    </w:p>
    <w:p w:rsidR="003F708A" w:rsidRPr="00BA0A51" w:rsidRDefault="00727606" w:rsidP="001610BF">
      <w:pPr>
        <w:pStyle w:val="NoSpacing"/>
        <w:numPr>
          <w:ilvl w:val="0"/>
          <w:numId w:val="29"/>
        </w:numPr>
        <w:ind w:left="720"/>
        <w:rPr>
          <w:rFonts w:ascii="Arial" w:hAnsi="Arial" w:cs="Arial"/>
          <w:sz w:val="22"/>
        </w:rPr>
      </w:pPr>
      <w:r w:rsidRPr="00BA0A51">
        <w:rPr>
          <w:rFonts w:ascii="Arial" w:hAnsi="Arial" w:cs="Arial"/>
          <w:sz w:val="22"/>
        </w:rPr>
        <w:t xml:space="preserve">keeping entranceways cleared of snow and ice. </w:t>
      </w:r>
    </w:p>
    <w:p w:rsidR="003F708A" w:rsidRPr="00BA0A51" w:rsidRDefault="00727606" w:rsidP="001610BF">
      <w:pPr>
        <w:pStyle w:val="NoSpacing"/>
        <w:numPr>
          <w:ilvl w:val="0"/>
          <w:numId w:val="29"/>
        </w:numPr>
        <w:ind w:left="720"/>
        <w:rPr>
          <w:rFonts w:ascii="Arial" w:hAnsi="Arial" w:cs="Arial"/>
          <w:sz w:val="22"/>
        </w:rPr>
      </w:pPr>
      <w:r w:rsidRPr="00BA0A51">
        <w:rPr>
          <w:rFonts w:ascii="Arial" w:hAnsi="Arial" w:cs="Arial"/>
          <w:sz w:val="22"/>
        </w:rPr>
        <w:t xml:space="preserve">ensuring the placement of standing signage is not a tripping hazard.  </w:t>
      </w:r>
    </w:p>
    <w:p w:rsidR="003F708A" w:rsidRPr="00BA0A51" w:rsidRDefault="00727606" w:rsidP="001610BF">
      <w:pPr>
        <w:pStyle w:val="NoSpacing"/>
        <w:numPr>
          <w:ilvl w:val="0"/>
          <w:numId w:val="29"/>
        </w:numPr>
        <w:ind w:left="720"/>
        <w:rPr>
          <w:rFonts w:ascii="Arial" w:hAnsi="Arial" w:cs="Arial"/>
          <w:sz w:val="22"/>
        </w:rPr>
      </w:pPr>
      <w:r w:rsidRPr="00BA0A51">
        <w:rPr>
          <w:rFonts w:ascii="Arial" w:hAnsi="Arial" w:cs="Arial"/>
          <w:sz w:val="22"/>
        </w:rPr>
        <w:t xml:space="preserve">allowing space for mobility devices.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 </w:t>
      </w:r>
    </w:p>
    <w:p w:rsidR="003F708A" w:rsidRPr="00027EA1" w:rsidRDefault="00727606" w:rsidP="001610BF">
      <w:pPr>
        <w:pStyle w:val="NoSpacing"/>
        <w:numPr>
          <w:ilvl w:val="0"/>
          <w:numId w:val="22"/>
        </w:numPr>
        <w:ind w:left="360"/>
        <w:rPr>
          <w:rFonts w:ascii="Arial" w:hAnsi="Arial" w:cs="Arial"/>
          <w:sz w:val="22"/>
          <w:u w:val="single"/>
        </w:rPr>
      </w:pPr>
      <w:r w:rsidRPr="00027EA1">
        <w:rPr>
          <w:rFonts w:ascii="Arial" w:hAnsi="Arial" w:cs="Arial"/>
          <w:sz w:val="22"/>
          <w:u w:val="single"/>
        </w:rPr>
        <w:t xml:space="preserve">Notice of temporary disruption </w:t>
      </w:r>
    </w:p>
    <w:p w:rsidR="00027EA1" w:rsidRPr="00BA0A51" w:rsidRDefault="00027EA1" w:rsidP="001610BF">
      <w:pPr>
        <w:pStyle w:val="NoSpacing"/>
        <w:ind w:left="0" w:firstLine="0"/>
        <w:rPr>
          <w:rFonts w:ascii="Arial" w:hAnsi="Arial" w:cs="Arial"/>
          <w:sz w:val="22"/>
        </w:rPr>
      </w:pPr>
    </w:p>
    <w:p w:rsidR="003F708A" w:rsidRDefault="00727606" w:rsidP="001610BF">
      <w:pPr>
        <w:pStyle w:val="NoSpacing"/>
        <w:ind w:left="0"/>
        <w:rPr>
          <w:rFonts w:ascii="Arial" w:hAnsi="Arial" w:cs="Arial"/>
          <w:sz w:val="22"/>
        </w:rPr>
      </w:pPr>
      <w:r w:rsidRPr="00BA0A51">
        <w:rPr>
          <w:rFonts w:ascii="Arial" w:hAnsi="Arial" w:cs="Arial"/>
          <w:sz w:val="22"/>
        </w:rPr>
        <w:t xml:space="preserve">In the event of a planned or unexpected disruption of services or facilities affecting customers disabled by barriers, we will promptly post notices and, when possible, announce the disruption. A clearly posted notice or announcement will include information about the reason for the disruption, its anticipated length of time, and a description of alternative facilities or services, if available. </w:t>
      </w:r>
    </w:p>
    <w:p w:rsidR="001610BF" w:rsidRPr="00BA0A51" w:rsidRDefault="001610BF" w:rsidP="001610BF">
      <w:pPr>
        <w:pStyle w:val="NoSpacing"/>
        <w:ind w:left="0"/>
        <w:rPr>
          <w:rFonts w:ascii="Arial" w:hAnsi="Arial" w:cs="Arial"/>
          <w:sz w:val="22"/>
        </w:rPr>
      </w:pPr>
    </w:p>
    <w:p w:rsidR="003F708A" w:rsidRPr="00BA0A51" w:rsidRDefault="00727606" w:rsidP="001610BF">
      <w:pPr>
        <w:pStyle w:val="NoSpacing"/>
        <w:ind w:left="0"/>
        <w:rPr>
          <w:rFonts w:ascii="Arial" w:hAnsi="Arial" w:cs="Arial"/>
          <w:sz w:val="22"/>
        </w:rPr>
      </w:pPr>
      <w:r w:rsidRPr="00BA0A51">
        <w:rPr>
          <w:rFonts w:ascii="Arial" w:hAnsi="Arial" w:cs="Arial"/>
          <w:sz w:val="22"/>
        </w:rPr>
        <w:t>Services/Facilities that are affected by this policy include</w:t>
      </w:r>
      <w:r w:rsidR="001610BF">
        <w:rPr>
          <w:rFonts w:ascii="Arial" w:hAnsi="Arial" w:cs="Arial"/>
          <w:sz w:val="22"/>
        </w:rPr>
        <w:t>:</w:t>
      </w:r>
    </w:p>
    <w:p w:rsidR="003F708A" w:rsidRPr="00BA0A51" w:rsidRDefault="00727606" w:rsidP="001610BF">
      <w:pPr>
        <w:pStyle w:val="NoSpacing"/>
        <w:numPr>
          <w:ilvl w:val="0"/>
          <w:numId w:val="30"/>
        </w:numPr>
        <w:ind w:left="720"/>
        <w:rPr>
          <w:rFonts w:ascii="Arial" w:hAnsi="Arial" w:cs="Arial"/>
          <w:sz w:val="22"/>
        </w:rPr>
      </w:pPr>
      <w:r w:rsidRPr="00BA0A51">
        <w:rPr>
          <w:rFonts w:ascii="Arial" w:hAnsi="Arial" w:cs="Arial"/>
          <w:sz w:val="22"/>
        </w:rPr>
        <w:t xml:space="preserve">accessible washroom </w:t>
      </w:r>
    </w:p>
    <w:p w:rsidR="003F708A" w:rsidRPr="00BA0A51" w:rsidRDefault="00727606" w:rsidP="001610BF">
      <w:pPr>
        <w:pStyle w:val="NoSpacing"/>
        <w:numPr>
          <w:ilvl w:val="0"/>
          <w:numId w:val="30"/>
        </w:numPr>
        <w:ind w:left="720"/>
        <w:rPr>
          <w:rFonts w:ascii="Arial" w:hAnsi="Arial" w:cs="Arial"/>
          <w:sz w:val="22"/>
        </w:rPr>
      </w:pPr>
      <w:r w:rsidRPr="00BA0A51">
        <w:rPr>
          <w:rFonts w:ascii="Arial" w:hAnsi="Arial" w:cs="Arial"/>
          <w:sz w:val="22"/>
        </w:rPr>
        <w:t xml:space="preserve">elevator </w:t>
      </w:r>
    </w:p>
    <w:p w:rsidR="003F708A" w:rsidRPr="00BA0A51" w:rsidRDefault="00727606" w:rsidP="001610BF">
      <w:pPr>
        <w:pStyle w:val="NoSpacing"/>
        <w:numPr>
          <w:ilvl w:val="0"/>
          <w:numId w:val="30"/>
        </w:numPr>
        <w:ind w:left="720"/>
        <w:rPr>
          <w:rFonts w:ascii="Arial" w:hAnsi="Arial" w:cs="Arial"/>
          <w:sz w:val="22"/>
        </w:rPr>
      </w:pPr>
      <w:r w:rsidRPr="00BA0A51">
        <w:rPr>
          <w:rFonts w:ascii="Arial" w:hAnsi="Arial" w:cs="Arial"/>
          <w:sz w:val="22"/>
        </w:rPr>
        <w:t xml:space="preserve">automatic doors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 </w:t>
      </w:r>
    </w:p>
    <w:p w:rsidR="003F708A" w:rsidRPr="00BA0A51" w:rsidRDefault="00727606" w:rsidP="001610BF">
      <w:pPr>
        <w:pStyle w:val="NoSpacing"/>
        <w:ind w:left="0"/>
        <w:rPr>
          <w:rFonts w:ascii="Arial" w:hAnsi="Arial" w:cs="Arial"/>
          <w:sz w:val="22"/>
        </w:rPr>
      </w:pPr>
      <w:r w:rsidRPr="00BA0A51">
        <w:rPr>
          <w:rFonts w:ascii="Arial" w:hAnsi="Arial" w:cs="Arial"/>
          <w:sz w:val="22"/>
        </w:rPr>
        <w:t>Practices</w:t>
      </w:r>
      <w:r w:rsidR="001610BF">
        <w:rPr>
          <w:rFonts w:ascii="Arial" w:hAnsi="Arial" w:cs="Arial"/>
          <w:sz w:val="22"/>
        </w:rPr>
        <w:t>:</w:t>
      </w:r>
      <w:r w:rsidRPr="00BA0A51">
        <w:rPr>
          <w:rFonts w:ascii="Arial" w:hAnsi="Arial" w:cs="Arial"/>
          <w:sz w:val="22"/>
        </w:rPr>
        <w:t xml:space="preserve">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The notice will be publicly available in the following ways: </w:t>
      </w:r>
    </w:p>
    <w:p w:rsidR="001610BF" w:rsidRDefault="001610BF" w:rsidP="001610BF">
      <w:pPr>
        <w:pStyle w:val="NoSpacing"/>
        <w:numPr>
          <w:ilvl w:val="0"/>
          <w:numId w:val="31"/>
        </w:numPr>
        <w:ind w:left="720"/>
        <w:rPr>
          <w:rFonts w:ascii="Arial" w:hAnsi="Arial" w:cs="Arial"/>
          <w:sz w:val="22"/>
        </w:rPr>
      </w:pPr>
      <w:r>
        <w:rPr>
          <w:rFonts w:ascii="Arial" w:hAnsi="Arial" w:cs="Arial"/>
          <w:sz w:val="22"/>
        </w:rPr>
        <w:t>posted on website</w:t>
      </w:r>
    </w:p>
    <w:p w:rsidR="003F708A" w:rsidRPr="00BA0A51" w:rsidRDefault="001610BF" w:rsidP="001610BF">
      <w:pPr>
        <w:pStyle w:val="NoSpacing"/>
        <w:numPr>
          <w:ilvl w:val="0"/>
          <w:numId w:val="31"/>
        </w:numPr>
        <w:ind w:left="720"/>
        <w:rPr>
          <w:rFonts w:ascii="Arial" w:hAnsi="Arial" w:cs="Arial"/>
          <w:sz w:val="22"/>
        </w:rPr>
      </w:pPr>
      <w:r>
        <w:rPr>
          <w:rFonts w:ascii="Arial" w:hAnsi="Arial" w:cs="Arial"/>
          <w:sz w:val="22"/>
        </w:rPr>
        <w:t>p</w:t>
      </w:r>
      <w:r w:rsidR="00727606" w:rsidRPr="00BA0A51">
        <w:rPr>
          <w:rFonts w:ascii="Arial" w:hAnsi="Arial" w:cs="Arial"/>
          <w:sz w:val="22"/>
        </w:rPr>
        <w:t xml:space="preserve">osted at entrance </w:t>
      </w:r>
    </w:p>
    <w:p w:rsidR="003F708A" w:rsidRPr="00BA0A51" w:rsidRDefault="00727606" w:rsidP="001610BF">
      <w:pPr>
        <w:pStyle w:val="NoSpacing"/>
        <w:numPr>
          <w:ilvl w:val="0"/>
          <w:numId w:val="31"/>
        </w:numPr>
        <w:ind w:left="720"/>
        <w:rPr>
          <w:rFonts w:ascii="Arial" w:hAnsi="Arial" w:cs="Arial"/>
          <w:sz w:val="22"/>
        </w:rPr>
      </w:pPr>
      <w:r w:rsidRPr="00BA0A51">
        <w:rPr>
          <w:rFonts w:ascii="Arial" w:hAnsi="Arial" w:cs="Arial"/>
          <w:sz w:val="22"/>
        </w:rPr>
        <w:t xml:space="preserve">announced on intercom  </w:t>
      </w:r>
    </w:p>
    <w:p w:rsidR="003F708A" w:rsidRPr="00BA0A51" w:rsidRDefault="00727606" w:rsidP="001610BF">
      <w:pPr>
        <w:pStyle w:val="NoSpacing"/>
        <w:numPr>
          <w:ilvl w:val="0"/>
          <w:numId w:val="31"/>
        </w:numPr>
        <w:ind w:left="720"/>
        <w:rPr>
          <w:rFonts w:ascii="Arial" w:hAnsi="Arial" w:cs="Arial"/>
          <w:sz w:val="22"/>
        </w:rPr>
      </w:pPr>
      <w:r w:rsidRPr="00BA0A51">
        <w:rPr>
          <w:rFonts w:ascii="Arial" w:hAnsi="Arial" w:cs="Arial"/>
          <w:sz w:val="22"/>
        </w:rPr>
        <w:t xml:space="preserve">immediately explained by service provider </w:t>
      </w:r>
    </w:p>
    <w:p w:rsidR="003F708A" w:rsidRPr="00BA0A51" w:rsidRDefault="00727606" w:rsidP="001610BF">
      <w:pPr>
        <w:pStyle w:val="NoSpacing"/>
        <w:numPr>
          <w:ilvl w:val="0"/>
          <w:numId w:val="31"/>
        </w:numPr>
        <w:ind w:left="720"/>
        <w:rPr>
          <w:rFonts w:ascii="Arial" w:hAnsi="Arial" w:cs="Arial"/>
          <w:sz w:val="22"/>
        </w:rPr>
      </w:pPr>
      <w:r w:rsidRPr="00BA0A51">
        <w:rPr>
          <w:rFonts w:ascii="Arial" w:hAnsi="Arial" w:cs="Arial"/>
          <w:sz w:val="22"/>
        </w:rPr>
        <w:t xml:space="preserve">time line given if known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 </w:t>
      </w:r>
    </w:p>
    <w:p w:rsidR="003F708A" w:rsidRPr="001610BF" w:rsidRDefault="00727606" w:rsidP="001610BF">
      <w:pPr>
        <w:pStyle w:val="NoSpacing"/>
        <w:numPr>
          <w:ilvl w:val="0"/>
          <w:numId w:val="22"/>
        </w:numPr>
        <w:ind w:left="360"/>
        <w:rPr>
          <w:rFonts w:ascii="Arial" w:hAnsi="Arial" w:cs="Arial"/>
          <w:sz w:val="22"/>
          <w:u w:val="single"/>
        </w:rPr>
      </w:pPr>
      <w:r w:rsidRPr="001610BF">
        <w:rPr>
          <w:rFonts w:ascii="Arial" w:hAnsi="Arial" w:cs="Arial"/>
          <w:sz w:val="22"/>
          <w:u w:val="single"/>
        </w:rPr>
        <w:t xml:space="preserve">Feedback process </w:t>
      </w:r>
    </w:p>
    <w:p w:rsidR="001610BF" w:rsidRDefault="001610BF" w:rsidP="001610BF">
      <w:pPr>
        <w:pStyle w:val="NoSpacing"/>
        <w:ind w:left="0"/>
        <w:rPr>
          <w:rFonts w:ascii="Arial" w:hAnsi="Arial" w:cs="Arial"/>
          <w:sz w:val="22"/>
        </w:rPr>
      </w:pP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We welcome feedback on how we provide accessible customer service. Customer feedback will help us identify barriers and respond to concerns.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 </w:t>
      </w:r>
    </w:p>
    <w:p w:rsidR="003F708A" w:rsidRPr="00BA0A51" w:rsidRDefault="00727606" w:rsidP="001610BF">
      <w:pPr>
        <w:pStyle w:val="NoSpacing"/>
        <w:ind w:left="0"/>
        <w:rPr>
          <w:rFonts w:ascii="Arial" w:hAnsi="Arial" w:cs="Arial"/>
          <w:sz w:val="22"/>
        </w:rPr>
      </w:pPr>
      <w:r w:rsidRPr="00BA0A51">
        <w:rPr>
          <w:rFonts w:ascii="Arial" w:hAnsi="Arial" w:cs="Arial"/>
          <w:sz w:val="22"/>
        </w:rPr>
        <w:t>Practices</w:t>
      </w:r>
      <w:r w:rsidR="001610BF">
        <w:rPr>
          <w:rFonts w:ascii="Arial" w:hAnsi="Arial" w:cs="Arial"/>
          <w:sz w:val="22"/>
        </w:rPr>
        <w:t>:</w:t>
      </w:r>
      <w:r w:rsidRPr="00BA0A51">
        <w:rPr>
          <w:rFonts w:ascii="Arial" w:hAnsi="Arial" w:cs="Arial"/>
          <w:sz w:val="22"/>
        </w:rPr>
        <w:t xml:space="preserve"> </w:t>
      </w:r>
    </w:p>
    <w:p w:rsidR="003F708A" w:rsidRPr="00BA0A51" w:rsidRDefault="00727606" w:rsidP="001610BF">
      <w:pPr>
        <w:pStyle w:val="NoSpacing"/>
        <w:ind w:left="0" w:firstLine="0"/>
        <w:rPr>
          <w:rFonts w:ascii="Arial" w:hAnsi="Arial" w:cs="Arial"/>
          <w:sz w:val="22"/>
        </w:rPr>
      </w:pPr>
      <w:r w:rsidRPr="00BA0A51">
        <w:rPr>
          <w:rFonts w:ascii="Arial" w:hAnsi="Arial" w:cs="Arial"/>
          <w:sz w:val="22"/>
        </w:rPr>
        <w:t>Customers can provide feedback in the following ways</w:t>
      </w:r>
      <w:r w:rsidR="001610BF">
        <w:rPr>
          <w:rFonts w:ascii="Arial" w:hAnsi="Arial" w:cs="Arial"/>
          <w:sz w:val="22"/>
        </w:rPr>
        <w:t>:</w:t>
      </w:r>
      <w:r w:rsidRPr="00BA0A51">
        <w:rPr>
          <w:rFonts w:ascii="Arial" w:hAnsi="Arial" w:cs="Arial"/>
          <w:sz w:val="22"/>
        </w:rPr>
        <w:t xml:space="preserve"> </w:t>
      </w:r>
    </w:p>
    <w:p w:rsidR="001610BF" w:rsidRDefault="00975F22" w:rsidP="001610BF">
      <w:pPr>
        <w:pStyle w:val="NoSpacing"/>
        <w:numPr>
          <w:ilvl w:val="0"/>
          <w:numId w:val="34"/>
        </w:numPr>
        <w:rPr>
          <w:rFonts w:ascii="Arial" w:hAnsi="Arial" w:cs="Arial"/>
          <w:sz w:val="22"/>
        </w:rPr>
      </w:pPr>
      <w:r>
        <w:rPr>
          <w:rFonts w:ascii="Arial" w:hAnsi="Arial" w:cs="Arial"/>
          <w:sz w:val="22"/>
        </w:rPr>
        <w:t>e</w:t>
      </w:r>
      <w:r w:rsidR="00727606" w:rsidRPr="00BA0A51">
        <w:rPr>
          <w:rFonts w:ascii="Arial" w:hAnsi="Arial" w:cs="Arial"/>
          <w:sz w:val="22"/>
        </w:rPr>
        <w:t>mail</w:t>
      </w:r>
    </w:p>
    <w:p w:rsidR="003F708A" w:rsidRPr="00BA0A51" w:rsidRDefault="00727606" w:rsidP="001610BF">
      <w:pPr>
        <w:pStyle w:val="NoSpacing"/>
        <w:numPr>
          <w:ilvl w:val="0"/>
          <w:numId w:val="34"/>
        </w:numPr>
        <w:rPr>
          <w:rFonts w:ascii="Arial" w:hAnsi="Arial" w:cs="Arial"/>
          <w:sz w:val="22"/>
        </w:rPr>
      </w:pPr>
      <w:r w:rsidRPr="00BA0A51">
        <w:rPr>
          <w:rFonts w:ascii="Arial" w:hAnsi="Arial" w:cs="Arial"/>
          <w:sz w:val="22"/>
        </w:rPr>
        <w:t xml:space="preserve">phone  </w:t>
      </w:r>
    </w:p>
    <w:p w:rsidR="001610BF" w:rsidRDefault="00727606" w:rsidP="001610BF">
      <w:pPr>
        <w:pStyle w:val="NoSpacing"/>
        <w:numPr>
          <w:ilvl w:val="0"/>
          <w:numId w:val="34"/>
        </w:numPr>
        <w:rPr>
          <w:rFonts w:ascii="Arial" w:eastAsia="Courier New" w:hAnsi="Arial" w:cs="Arial"/>
          <w:sz w:val="22"/>
        </w:rPr>
      </w:pPr>
      <w:r w:rsidRPr="00BA0A51">
        <w:rPr>
          <w:rFonts w:ascii="Arial" w:hAnsi="Arial" w:cs="Arial"/>
          <w:sz w:val="22"/>
        </w:rPr>
        <w:t xml:space="preserve">visit reception desk </w:t>
      </w:r>
    </w:p>
    <w:p w:rsidR="003F708A" w:rsidRDefault="00975F22" w:rsidP="001610BF">
      <w:pPr>
        <w:pStyle w:val="NoSpacing"/>
        <w:numPr>
          <w:ilvl w:val="0"/>
          <w:numId w:val="34"/>
        </w:numPr>
        <w:rPr>
          <w:rFonts w:ascii="Arial" w:hAnsi="Arial" w:cs="Arial"/>
          <w:sz w:val="22"/>
        </w:rPr>
      </w:pPr>
      <w:r>
        <w:rPr>
          <w:rFonts w:ascii="Arial" w:hAnsi="Arial" w:cs="Arial"/>
          <w:sz w:val="22"/>
        </w:rPr>
        <w:t>w</w:t>
      </w:r>
      <w:r w:rsidR="00727606" w:rsidRPr="00BA0A51">
        <w:rPr>
          <w:rFonts w:ascii="Arial" w:hAnsi="Arial" w:cs="Arial"/>
          <w:sz w:val="22"/>
        </w:rPr>
        <w:t xml:space="preserve">ebsite </w:t>
      </w:r>
    </w:p>
    <w:p w:rsidR="001610BF" w:rsidRPr="00BA0A51" w:rsidRDefault="001610BF" w:rsidP="001610BF">
      <w:pPr>
        <w:pStyle w:val="NoSpacing"/>
        <w:ind w:left="0"/>
        <w:rPr>
          <w:rFonts w:ascii="Arial" w:hAnsi="Arial" w:cs="Arial"/>
          <w:sz w:val="22"/>
        </w:rPr>
      </w:pP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We will provide customers accessible feedback formats and communication supports on request.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 </w:t>
      </w:r>
    </w:p>
    <w:p w:rsidR="003F708A" w:rsidRPr="00BA0A51" w:rsidRDefault="00727606" w:rsidP="001610BF">
      <w:pPr>
        <w:pStyle w:val="NoSpacing"/>
        <w:ind w:left="0"/>
        <w:rPr>
          <w:rFonts w:ascii="Arial" w:hAnsi="Arial" w:cs="Arial"/>
          <w:sz w:val="22"/>
        </w:rPr>
      </w:pPr>
      <w:r w:rsidRPr="00BA0A51">
        <w:rPr>
          <w:rFonts w:ascii="Arial" w:hAnsi="Arial" w:cs="Arial"/>
          <w:sz w:val="22"/>
        </w:rPr>
        <w:t>All feedback is directed to the (</w:t>
      </w:r>
      <w:r w:rsidRPr="004F3775">
        <w:rPr>
          <w:rFonts w:ascii="Arial" w:hAnsi="Arial" w:cs="Arial"/>
          <w:sz w:val="22"/>
          <w:highlight w:val="yellow"/>
        </w:rPr>
        <w:t>position title or department</w:t>
      </w:r>
      <w:r w:rsidRPr="00BA0A51">
        <w:rPr>
          <w:rFonts w:ascii="Arial" w:hAnsi="Arial" w:cs="Arial"/>
          <w:sz w:val="22"/>
        </w:rPr>
        <w:t>). There is an immediate response regarding the receipt of feedback. Custom</w:t>
      </w:r>
      <w:r w:rsidR="004F3775">
        <w:rPr>
          <w:rFonts w:ascii="Arial" w:hAnsi="Arial" w:cs="Arial"/>
          <w:sz w:val="22"/>
        </w:rPr>
        <w:t>ers can expect to hear back in (</w:t>
      </w:r>
      <w:r w:rsidRPr="004F3775">
        <w:rPr>
          <w:rFonts w:ascii="Arial" w:hAnsi="Arial" w:cs="Arial"/>
          <w:sz w:val="22"/>
          <w:highlight w:val="yellow"/>
        </w:rPr>
        <w:t xml:space="preserve">number of days </w:t>
      </w:r>
      <w:r w:rsidR="004F3775" w:rsidRPr="004F3775">
        <w:rPr>
          <w:rFonts w:ascii="Arial" w:hAnsi="Arial" w:cs="Arial"/>
          <w:sz w:val="22"/>
          <w:highlight w:val="yellow"/>
        </w:rPr>
        <w:t xml:space="preserve">or </w:t>
      </w:r>
      <w:r w:rsidRPr="004F3775">
        <w:rPr>
          <w:rFonts w:ascii="Arial" w:hAnsi="Arial" w:cs="Arial"/>
          <w:sz w:val="22"/>
          <w:highlight w:val="yellow"/>
        </w:rPr>
        <w:t>weeks</w:t>
      </w:r>
      <w:r w:rsidR="004F3775">
        <w:rPr>
          <w:rFonts w:ascii="Arial" w:hAnsi="Arial" w:cs="Arial"/>
          <w:sz w:val="22"/>
        </w:rPr>
        <w:t>)</w:t>
      </w:r>
      <w:r w:rsidRPr="00BA0A51">
        <w:rPr>
          <w:rFonts w:ascii="Arial" w:hAnsi="Arial" w:cs="Arial"/>
          <w:sz w:val="22"/>
        </w:rPr>
        <w:t xml:space="preserve">. </w:t>
      </w:r>
    </w:p>
    <w:p w:rsidR="000552A2" w:rsidRPr="00BA0A51" w:rsidRDefault="000552A2" w:rsidP="001610BF">
      <w:pPr>
        <w:pStyle w:val="NoSpacing"/>
        <w:ind w:left="0"/>
        <w:rPr>
          <w:rFonts w:ascii="Arial" w:hAnsi="Arial" w:cs="Arial"/>
          <w:sz w:val="22"/>
        </w:rPr>
      </w:pPr>
    </w:p>
    <w:p w:rsidR="003F708A" w:rsidRPr="00516358" w:rsidRDefault="00727606" w:rsidP="00516358">
      <w:pPr>
        <w:pStyle w:val="NoSpacing"/>
        <w:numPr>
          <w:ilvl w:val="0"/>
          <w:numId w:val="22"/>
        </w:numPr>
        <w:ind w:left="360"/>
        <w:rPr>
          <w:rFonts w:ascii="Arial" w:hAnsi="Arial" w:cs="Arial"/>
          <w:sz w:val="22"/>
          <w:u w:val="single"/>
        </w:rPr>
      </w:pPr>
      <w:r w:rsidRPr="00516358">
        <w:rPr>
          <w:rFonts w:ascii="Arial" w:hAnsi="Arial" w:cs="Arial"/>
          <w:sz w:val="22"/>
          <w:u w:val="single"/>
        </w:rPr>
        <w:t xml:space="preserve">Training </w:t>
      </w:r>
    </w:p>
    <w:p w:rsidR="00516358" w:rsidRDefault="00516358" w:rsidP="001610BF">
      <w:pPr>
        <w:pStyle w:val="NoSpacing"/>
        <w:ind w:left="0"/>
        <w:rPr>
          <w:rFonts w:ascii="Arial" w:hAnsi="Arial" w:cs="Arial"/>
          <w:sz w:val="22"/>
        </w:rPr>
      </w:pPr>
    </w:p>
    <w:p w:rsidR="003F708A" w:rsidRPr="00BA0A51" w:rsidRDefault="00727606" w:rsidP="001610BF">
      <w:pPr>
        <w:pStyle w:val="NoSpacing"/>
        <w:ind w:left="0"/>
        <w:rPr>
          <w:rFonts w:ascii="Arial" w:hAnsi="Arial" w:cs="Arial"/>
          <w:sz w:val="22"/>
        </w:rPr>
      </w:pPr>
      <w:r w:rsidRPr="00BA0A51">
        <w:rPr>
          <w:rFonts w:ascii="Arial" w:hAnsi="Arial" w:cs="Arial"/>
          <w:sz w:val="22"/>
        </w:rPr>
        <w:t>All staff receive training on accessible customer service and new employees are trained within [</w:t>
      </w:r>
      <w:r w:rsidRPr="00516358">
        <w:rPr>
          <w:rFonts w:ascii="Arial" w:hAnsi="Arial" w:cs="Arial"/>
          <w:sz w:val="22"/>
          <w:highlight w:val="yellow"/>
        </w:rPr>
        <w:t>timeframe</w:t>
      </w:r>
      <w:r w:rsidRPr="00BA0A51">
        <w:rPr>
          <w:rFonts w:ascii="Arial" w:hAnsi="Arial" w:cs="Arial"/>
          <w:sz w:val="22"/>
        </w:rPr>
        <w:t xml:space="preserve">] after being hired.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Training includes: </w:t>
      </w:r>
    </w:p>
    <w:p w:rsidR="003F708A" w:rsidRPr="00BA0A51" w:rsidRDefault="00727606" w:rsidP="00516358">
      <w:pPr>
        <w:pStyle w:val="NoSpacing"/>
        <w:numPr>
          <w:ilvl w:val="0"/>
          <w:numId w:val="35"/>
        </w:numPr>
        <w:rPr>
          <w:rFonts w:ascii="Arial" w:hAnsi="Arial" w:cs="Arial"/>
          <w:sz w:val="22"/>
        </w:rPr>
      </w:pPr>
      <w:r w:rsidRPr="00BA0A51">
        <w:rPr>
          <w:rFonts w:ascii="Arial" w:hAnsi="Arial" w:cs="Arial"/>
          <w:sz w:val="22"/>
        </w:rPr>
        <w:t xml:space="preserve">the purpose of </w:t>
      </w:r>
      <w:r w:rsidRPr="00516358">
        <w:rPr>
          <w:rFonts w:ascii="Arial" w:hAnsi="Arial" w:cs="Arial"/>
          <w:i/>
          <w:sz w:val="22"/>
        </w:rPr>
        <w:t>The Accessibility for Manitobans Act</w:t>
      </w:r>
      <w:r w:rsidRPr="00BA0A51">
        <w:rPr>
          <w:rFonts w:ascii="Arial" w:hAnsi="Arial" w:cs="Arial"/>
          <w:sz w:val="22"/>
        </w:rPr>
        <w:t xml:space="preserve"> and the requirements of the Customer Service Standard </w:t>
      </w:r>
    </w:p>
    <w:p w:rsidR="003F708A" w:rsidRPr="00BA0A51" w:rsidRDefault="00727606" w:rsidP="00516358">
      <w:pPr>
        <w:pStyle w:val="NoSpacing"/>
        <w:numPr>
          <w:ilvl w:val="0"/>
          <w:numId w:val="35"/>
        </w:numPr>
        <w:rPr>
          <w:rFonts w:ascii="Arial" w:hAnsi="Arial" w:cs="Arial"/>
          <w:sz w:val="22"/>
        </w:rPr>
      </w:pPr>
      <w:r w:rsidRPr="00BA0A51">
        <w:rPr>
          <w:rFonts w:ascii="Arial" w:hAnsi="Arial" w:cs="Arial"/>
          <w:sz w:val="22"/>
        </w:rPr>
        <w:t xml:space="preserve">the policies and actions related to the Customer Service Standard </w:t>
      </w:r>
    </w:p>
    <w:p w:rsidR="003F708A" w:rsidRPr="00BA0A51" w:rsidRDefault="00727606" w:rsidP="00516358">
      <w:pPr>
        <w:pStyle w:val="NoSpacing"/>
        <w:numPr>
          <w:ilvl w:val="0"/>
          <w:numId w:val="35"/>
        </w:numPr>
        <w:rPr>
          <w:rFonts w:ascii="Arial" w:hAnsi="Arial" w:cs="Arial"/>
          <w:sz w:val="22"/>
        </w:rPr>
      </w:pPr>
      <w:r w:rsidRPr="00BA0A51">
        <w:rPr>
          <w:rFonts w:ascii="Arial" w:hAnsi="Arial" w:cs="Arial"/>
          <w:sz w:val="22"/>
        </w:rPr>
        <w:t xml:space="preserve">how to interact and communicate with people disabled by barriers, including persons who use an assistive device or require the assistance of a service animal or a support person </w:t>
      </w:r>
    </w:p>
    <w:p w:rsidR="003F708A" w:rsidRPr="00BA0A51" w:rsidRDefault="00727606" w:rsidP="00516358">
      <w:pPr>
        <w:pStyle w:val="NoSpacing"/>
        <w:numPr>
          <w:ilvl w:val="0"/>
          <w:numId w:val="35"/>
        </w:numPr>
        <w:rPr>
          <w:rFonts w:ascii="Arial" w:hAnsi="Arial" w:cs="Arial"/>
          <w:sz w:val="22"/>
        </w:rPr>
      </w:pPr>
      <w:r w:rsidRPr="00BA0A51">
        <w:rPr>
          <w:rFonts w:ascii="Arial" w:hAnsi="Arial" w:cs="Arial"/>
          <w:sz w:val="22"/>
        </w:rPr>
        <w:t xml:space="preserve">what to do if a person with a disability is having difficulty in accessing our goods, services or facilities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If there are any changes to our accessible customer service policies, we will inform and train staff.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 </w:t>
      </w:r>
    </w:p>
    <w:p w:rsidR="00516358" w:rsidRPr="00516358" w:rsidRDefault="00727606" w:rsidP="00516358">
      <w:pPr>
        <w:pStyle w:val="NoSpacing"/>
        <w:numPr>
          <w:ilvl w:val="0"/>
          <w:numId w:val="22"/>
        </w:numPr>
        <w:ind w:left="360"/>
        <w:rPr>
          <w:rFonts w:ascii="Arial" w:hAnsi="Arial" w:cs="Arial"/>
          <w:sz w:val="22"/>
          <w:highlight w:val="yellow"/>
          <w:u w:val="single"/>
        </w:rPr>
      </w:pPr>
      <w:r w:rsidRPr="00516358">
        <w:rPr>
          <w:rFonts w:ascii="Arial" w:hAnsi="Arial" w:cs="Arial"/>
          <w:sz w:val="22"/>
          <w:highlight w:val="yellow"/>
          <w:u w:val="single"/>
        </w:rPr>
        <w:t>M</w:t>
      </w:r>
      <w:r w:rsidR="00516358" w:rsidRPr="00516358">
        <w:rPr>
          <w:rFonts w:ascii="Arial" w:hAnsi="Arial" w:cs="Arial"/>
          <w:sz w:val="22"/>
          <w:highlight w:val="yellow"/>
          <w:u w:val="single"/>
        </w:rPr>
        <w:t>aking public events accessible</w:t>
      </w:r>
    </w:p>
    <w:p w:rsidR="00956637" w:rsidRPr="00516358" w:rsidRDefault="00727606" w:rsidP="001610BF">
      <w:pPr>
        <w:pStyle w:val="NoSpacing"/>
        <w:ind w:left="0"/>
        <w:rPr>
          <w:rFonts w:ascii="Arial" w:hAnsi="Arial" w:cs="Arial"/>
          <w:sz w:val="22"/>
          <w:highlight w:val="yellow"/>
        </w:rPr>
      </w:pPr>
      <w:r w:rsidRPr="00516358">
        <w:rPr>
          <w:rFonts w:ascii="Arial" w:hAnsi="Arial" w:cs="Arial"/>
          <w:sz w:val="22"/>
          <w:highlight w:val="yellow"/>
        </w:rPr>
        <w:t xml:space="preserve">(optional for business) </w:t>
      </w:r>
    </w:p>
    <w:p w:rsidR="003F708A" w:rsidRPr="00516358" w:rsidRDefault="00727606" w:rsidP="001610BF">
      <w:pPr>
        <w:pStyle w:val="NoSpacing"/>
        <w:ind w:left="0"/>
        <w:rPr>
          <w:rFonts w:ascii="Arial" w:hAnsi="Arial" w:cs="Arial"/>
          <w:sz w:val="22"/>
          <w:highlight w:val="yellow"/>
        </w:rPr>
      </w:pPr>
      <w:r w:rsidRPr="00516358">
        <w:rPr>
          <w:rFonts w:ascii="Arial" w:hAnsi="Arial" w:cs="Arial"/>
          <w:sz w:val="22"/>
          <w:highlight w:val="yellow"/>
        </w:rPr>
        <w:t xml:space="preserve">Although only a requirement for the public sector, all organizations could benefit from a policy or practice that assures easy access for everyone at the organization’s meetings and public events </w:t>
      </w:r>
    </w:p>
    <w:p w:rsidR="003F708A" w:rsidRPr="00516358" w:rsidRDefault="00727606" w:rsidP="001610BF">
      <w:pPr>
        <w:pStyle w:val="NoSpacing"/>
        <w:ind w:left="0"/>
        <w:rPr>
          <w:rFonts w:ascii="Arial" w:hAnsi="Arial" w:cs="Arial"/>
          <w:sz w:val="22"/>
          <w:highlight w:val="yellow"/>
        </w:rPr>
      </w:pPr>
      <w:r w:rsidRPr="00516358">
        <w:rPr>
          <w:rFonts w:ascii="Arial" w:hAnsi="Arial" w:cs="Arial"/>
          <w:sz w:val="22"/>
          <w:highlight w:val="yellow"/>
        </w:rPr>
        <w:t xml:space="preserve"> </w:t>
      </w:r>
    </w:p>
    <w:p w:rsidR="003F708A" w:rsidRPr="00516358" w:rsidRDefault="00727606" w:rsidP="001610BF">
      <w:pPr>
        <w:pStyle w:val="NoSpacing"/>
        <w:ind w:left="0"/>
        <w:rPr>
          <w:rFonts w:ascii="Arial" w:hAnsi="Arial" w:cs="Arial"/>
          <w:sz w:val="22"/>
          <w:highlight w:val="yellow"/>
        </w:rPr>
      </w:pPr>
      <w:r w:rsidRPr="00516358">
        <w:rPr>
          <w:rFonts w:ascii="Arial" w:hAnsi="Arial" w:cs="Arial"/>
          <w:sz w:val="22"/>
          <w:highlight w:val="yellow"/>
        </w:rPr>
        <w:t>Practices</w:t>
      </w:r>
      <w:r w:rsidR="00516358" w:rsidRPr="00516358">
        <w:rPr>
          <w:rFonts w:ascii="Arial" w:hAnsi="Arial" w:cs="Arial"/>
          <w:sz w:val="22"/>
          <w:highlight w:val="yellow"/>
        </w:rPr>
        <w:t>:</w:t>
      </w:r>
      <w:r w:rsidRPr="00516358">
        <w:rPr>
          <w:rFonts w:ascii="Arial" w:hAnsi="Arial" w:cs="Arial"/>
          <w:sz w:val="22"/>
          <w:highlight w:val="yellow"/>
        </w:rPr>
        <w:t xml:space="preserve"> </w:t>
      </w:r>
    </w:p>
    <w:p w:rsidR="003F708A" w:rsidRPr="00516358" w:rsidRDefault="00727606" w:rsidP="001610BF">
      <w:pPr>
        <w:pStyle w:val="NoSpacing"/>
        <w:ind w:left="0"/>
        <w:rPr>
          <w:rFonts w:ascii="Arial" w:hAnsi="Arial" w:cs="Arial"/>
          <w:sz w:val="22"/>
          <w:highlight w:val="yellow"/>
        </w:rPr>
      </w:pPr>
      <w:r w:rsidRPr="00516358">
        <w:rPr>
          <w:rFonts w:ascii="Arial" w:hAnsi="Arial" w:cs="Arial"/>
          <w:sz w:val="22"/>
          <w:highlight w:val="yellow"/>
        </w:rPr>
        <w:t>Public events are accessible by</w:t>
      </w:r>
      <w:r w:rsidR="00516358" w:rsidRPr="00516358">
        <w:rPr>
          <w:rFonts w:ascii="Arial" w:hAnsi="Arial" w:cs="Arial"/>
          <w:sz w:val="22"/>
          <w:highlight w:val="yellow"/>
        </w:rPr>
        <w:t>:</w:t>
      </w:r>
      <w:r w:rsidRPr="00516358">
        <w:rPr>
          <w:rFonts w:ascii="Arial" w:hAnsi="Arial" w:cs="Arial"/>
          <w:sz w:val="22"/>
          <w:highlight w:val="yellow"/>
        </w:rPr>
        <w:t xml:space="preserve">  </w:t>
      </w:r>
    </w:p>
    <w:p w:rsidR="003F708A" w:rsidRPr="00516358" w:rsidRDefault="00727606" w:rsidP="00516358">
      <w:pPr>
        <w:pStyle w:val="NoSpacing"/>
        <w:numPr>
          <w:ilvl w:val="0"/>
          <w:numId w:val="36"/>
        </w:numPr>
        <w:rPr>
          <w:rFonts w:ascii="Arial" w:hAnsi="Arial" w:cs="Arial"/>
          <w:sz w:val="22"/>
          <w:highlight w:val="yellow"/>
        </w:rPr>
      </w:pPr>
      <w:r w:rsidRPr="00516358">
        <w:rPr>
          <w:rFonts w:ascii="Arial" w:hAnsi="Arial" w:cs="Arial"/>
          <w:sz w:val="22"/>
          <w:highlight w:val="yellow"/>
        </w:rPr>
        <w:t xml:space="preserve">announcing events in a manner that is accessible. </w:t>
      </w:r>
    </w:p>
    <w:p w:rsidR="003F708A" w:rsidRPr="00516358" w:rsidRDefault="00727606" w:rsidP="00516358">
      <w:pPr>
        <w:pStyle w:val="NoSpacing"/>
        <w:numPr>
          <w:ilvl w:val="0"/>
          <w:numId w:val="36"/>
        </w:numPr>
        <w:rPr>
          <w:rFonts w:ascii="Arial" w:hAnsi="Arial" w:cs="Arial"/>
          <w:sz w:val="22"/>
          <w:highlight w:val="yellow"/>
        </w:rPr>
      </w:pPr>
      <w:r w:rsidRPr="00516358">
        <w:rPr>
          <w:rFonts w:ascii="Arial" w:hAnsi="Arial" w:cs="Arial"/>
          <w:sz w:val="22"/>
          <w:highlight w:val="yellow"/>
        </w:rPr>
        <w:t xml:space="preserve">holding event(s) in accessible meeting places. </w:t>
      </w:r>
    </w:p>
    <w:p w:rsidR="003F708A" w:rsidRPr="00516358" w:rsidRDefault="00727606" w:rsidP="00516358">
      <w:pPr>
        <w:pStyle w:val="NoSpacing"/>
        <w:numPr>
          <w:ilvl w:val="0"/>
          <w:numId w:val="36"/>
        </w:numPr>
        <w:rPr>
          <w:rFonts w:ascii="Arial" w:hAnsi="Arial" w:cs="Arial"/>
          <w:sz w:val="22"/>
          <w:highlight w:val="yellow"/>
        </w:rPr>
      </w:pPr>
      <w:r w:rsidRPr="00516358">
        <w:rPr>
          <w:rFonts w:ascii="Arial" w:hAnsi="Arial" w:cs="Arial"/>
          <w:sz w:val="22"/>
          <w:highlight w:val="yellow"/>
        </w:rPr>
        <w:t xml:space="preserve">inviting requests for relevant disability accommodations. </w:t>
      </w:r>
    </w:p>
    <w:p w:rsidR="003F708A" w:rsidRPr="00BA0A51" w:rsidRDefault="00727606" w:rsidP="001610BF">
      <w:pPr>
        <w:pStyle w:val="NoSpacing"/>
        <w:ind w:left="0"/>
        <w:rPr>
          <w:rFonts w:ascii="Arial" w:hAnsi="Arial" w:cs="Arial"/>
          <w:sz w:val="22"/>
        </w:rPr>
      </w:pPr>
      <w:r w:rsidRPr="00BA0A51">
        <w:rPr>
          <w:rFonts w:ascii="Arial" w:hAnsi="Arial" w:cs="Arial"/>
          <w:sz w:val="22"/>
        </w:rPr>
        <w:t xml:space="preserve"> </w:t>
      </w:r>
    </w:p>
    <w:p w:rsidR="003F708A" w:rsidRPr="00BA0A51" w:rsidRDefault="00727606" w:rsidP="001610BF">
      <w:pPr>
        <w:pStyle w:val="NoSpacing"/>
        <w:ind w:left="0"/>
        <w:rPr>
          <w:rFonts w:ascii="Arial" w:hAnsi="Arial" w:cs="Arial"/>
          <w:sz w:val="22"/>
        </w:rPr>
      </w:pPr>
      <w:r w:rsidRPr="00BA0A51">
        <w:rPr>
          <w:rFonts w:ascii="Arial" w:hAnsi="Arial" w:cs="Arial"/>
          <w:b/>
          <w:sz w:val="22"/>
        </w:rPr>
        <w:t xml:space="preserve"> </w:t>
      </w:r>
    </w:p>
    <w:p w:rsidR="003F708A" w:rsidRPr="00BA0A51" w:rsidRDefault="00727606" w:rsidP="001610BF">
      <w:pPr>
        <w:pStyle w:val="NoSpacing"/>
        <w:ind w:left="0"/>
        <w:rPr>
          <w:rFonts w:ascii="Arial" w:hAnsi="Arial" w:cs="Arial"/>
          <w:sz w:val="22"/>
        </w:rPr>
      </w:pPr>
      <w:r w:rsidRPr="00BA0A51">
        <w:rPr>
          <w:rFonts w:ascii="Arial" w:hAnsi="Arial" w:cs="Arial"/>
          <w:b/>
          <w:sz w:val="22"/>
        </w:rPr>
        <w:t xml:space="preserve"> </w:t>
      </w:r>
    </w:p>
    <w:p w:rsidR="003F708A" w:rsidRPr="00BA0A51" w:rsidRDefault="00727606" w:rsidP="001610BF">
      <w:pPr>
        <w:pStyle w:val="NoSpacing"/>
        <w:ind w:left="0"/>
        <w:rPr>
          <w:rFonts w:ascii="Arial" w:hAnsi="Arial" w:cs="Arial"/>
          <w:sz w:val="22"/>
        </w:rPr>
      </w:pPr>
      <w:r w:rsidRPr="00BA0A51">
        <w:rPr>
          <w:rFonts w:ascii="Arial" w:hAnsi="Arial" w:cs="Arial"/>
          <w:b/>
          <w:sz w:val="22"/>
        </w:rPr>
        <w:t xml:space="preserve"> </w:t>
      </w:r>
    </w:p>
    <w:p w:rsidR="007A2FAC" w:rsidRPr="007A2FAC" w:rsidRDefault="007A2FAC" w:rsidP="001610BF">
      <w:pPr>
        <w:pStyle w:val="NoSpacing"/>
        <w:ind w:left="0"/>
        <w:rPr>
          <w:rFonts w:ascii="Arial" w:hAnsi="Arial" w:cs="Arial"/>
          <w:sz w:val="22"/>
        </w:rPr>
      </w:pPr>
      <w:r w:rsidRPr="007A2FAC">
        <w:rPr>
          <w:rFonts w:ascii="Arial" w:hAnsi="Arial" w:cs="Arial"/>
          <w:sz w:val="22"/>
        </w:rPr>
        <w:t>_____________________</w:t>
      </w:r>
      <w:r>
        <w:rPr>
          <w:rFonts w:ascii="Arial" w:hAnsi="Arial" w:cs="Arial"/>
          <w:sz w:val="22"/>
        </w:rPr>
        <w:t>_____________</w:t>
      </w:r>
      <w:r w:rsidRPr="007A2FAC">
        <w:rPr>
          <w:rFonts w:ascii="Arial" w:hAnsi="Arial" w:cs="Arial"/>
          <w:sz w:val="22"/>
        </w:rPr>
        <w:t>_</w:t>
      </w:r>
      <w:r>
        <w:rPr>
          <w:rFonts w:ascii="Arial" w:hAnsi="Arial" w:cs="Arial"/>
          <w:sz w:val="22"/>
        </w:rPr>
        <w:tab/>
      </w:r>
      <w:r>
        <w:rPr>
          <w:rFonts w:ascii="Arial" w:hAnsi="Arial" w:cs="Arial"/>
          <w:sz w:val="22"/>
        </w:rPr>
        <w:tab/>
        <w:t>______________________________</w:t>
      </w:r>
    </w:p>
    <w:p w:rsidR="001676EA" w:rsidRPr="00BA0A51" w:rsidRDefault="001676EA" w:rsidP="001610BF">
      <w:pPr>
        <w:pStyle w:val="NoSpacing"/>
        <w:ind w:left="0"/>
        <w:rPr>
          <w:rFonts w:ascii="Arial" w:hAnsi="Arial" w:cs="Arial"/>
          <w:sz w:val="22"/>
        </w:rPr>
      </w:pPr>
      <w:r w:rsidRPr="00BA0A51">
        <w:rPr>
          <w:rFonts w:ascii="Arial" w:hAnsi="Arial" w:cs="Arial"/>
          <w:sz w:val="22"/>
        </w:rPr>
        <w:t>CEO Name</w:t>
      </w:r>
      <w:r w:rsidR="007A2FAC">
        <w:rPr>
          <w:rFonts w:ascii="Arial" w:hAnsi="Arial" w:cs="Arial"/>
          <w:sz w:val="22"/>
        </w:rPr>
        <w:tab/>
      </w:r>
      <w:r w:rsidR="007A2FAC">
        <w:rPr>
          <w:rFonts w:ascii="Arial" w:hAnsi="Arial" w:cs="Arial"/>
          <w:sz w:val="22"/>
        </w:rPr>
        <w:tab/>
      </w:r>
      <w:r w:rsidR="007A2FAC">
        <w:rPr>
          <w:rFonts w:ascii="Arial" w:hAnsi="Arial" w:cs="Arial"/>
          <w:sz w:val="22"/>
        </w:rPr>
        <w:tab/>
      </w:r>
      <w:r w:rsidR="007A2FAC">
        <w:rPr>
          <w:rFonts w:ascii="Arial" w:hAnsi="Arial" w:cs="Arial"/>
          <w:sz w:val="22"/>
        </w:rPr>
        <w:tab/>
      </w:r>
      <w:r w:rsidR="007A2FAC">
        <w:rPr>
          <w:rFonts w:ascii="Arial" w:hAnsi="Arial" w:cs="Arial"/>
          <w:sz w:val="22"/>
        </w:rPr>
        <w:tab/>
      </w:r>
      <w:r w:rsidR="007A2FAC">
        <w:rPr>
          <w:rFonts w:ascii="Arial" w:hAnsi="Arial" w:cs="Arial"/>
          <w:sz w:val="22"/>
        </w:rPr>
        <w:tab/>
      </w:r>
      <w:r w:rsidRPr="00BA0A51">
        <w:rPr>
          <w:rFonts w:ascii="Arial" w:hAnsi="Arial" w:cs="Arial"/>
          <w:sz w:val="22"/>
        </w:rPr>
        <w:t>CEO Signature</w:t>
      </w:r>
    </w:p>
    <w:p w:rsidR="007A2FAC" w:rsidRDefault="007A2FAC" w:rsidP="001610BF">
      <w:pPr>
        <w:pStyle w:val="NoSpacing"/>
        <w:ind w:left="0"/>
        <w:rPr>
          <w:rFonts w:ascii="Arial" w:hAnsi="Arial" w:cs="Arial"/>
          <w:sz w:val="22"/>
        </w:rPr>
      </w:pPr>
    </w:p>
    <w:p w:rsidR="001676EA" w:rsidRPr="00BA0A51" w:rsidRDefault="007A2FAC" w:rsidP="001610BF">
      <w:pPr>
        <w:pStyle w:val="NoSpacing"/>
        <w:ind w:left="0"/>
        <w:rPr>
          <w:rFonts w:ascii="Arial" w:hAnsi="Arial" w:cs="Arial"/>
          <w:sz w:val="22"/>
        </w:rPr>
      </w:pPr>
      <w:r>
        <w:rPr>
          <w:rFonts w:ascii="Arial" w:hAnsi="Arial" w:cs="Arial"/>
          <w:sz w:val="22"/>
        </w:rPr>
        <w:t>___________________________________</w:t>
      </w:r>
    </w:p>
    <w:p w:rsidR="001676EA" w:rsidRPr="00BA0A51" w:rsidRDefault="001676EA" w:rsidP="001610BF">
      <w:pPr>
        <w:pStyle w:val="NoSpacing"/>
        <w:ind w:left="0"/>
        <w:rPr>
          <w:rFonts w:ascii="Arial" w:hAnsi="Arial" w:cs="Arial"/>
          <w:sz w:val="22"/>
        </w:rPr>
      </w:pPr>
      <w:r w:rsidRPr="00BA0A51">
        <w:rPr>
          <w:rFonts w:ascii="Arial" w:hAnsi="Arial" w:cs="Arial"/>
          <w:sz w:val="22"/>
        </w:rPr>
        <w:t>Date</w:t>
      </w:r>
    </w:p>
    <w:p w:rsidR="001676EA" w:rsidRPr="00BA0A51" w:rsidRDefault="001676EA" w:rsidP="001610BF">
      <w:pPr>
        <w:pStyle w:val="NoSpacing"/>
        <w:ind w:left="0"/>
        <w:rPr>
          <w:rFonts w:ascii="Arial" w:hAnsi="Arial" w:cs="Arial"/>
          <w:sz w:val="22"/>
        </w:rPr>
      </w:pPr>
    </w:p>
    <w:p w:rsidR="001676EA" w:rsidRPr="00BA0A51" w:rsidRDefault="001676EA" w:rsidP="001610BF">
      <w:pPr>
        <w:pStyle w:val="NoSpacing"/>
        <w:ind w:left="0"/>
        <w:rPr>
          <w:rFonts w:ascii="Arial" w:hAnsi="Arial" w:cs="Arial"/>
          <w:sz w:val="22"/>
        </w:rPr>
      </w:pPr>
    </w:p>
    <w:p w:rsidR="001676EA" w:rsidRPr="00BA0A51" w:rsidRDefault="001676EA" w:rsidP="001610BF">
      <w:pPr>
        <w:pStyle w:val="NoSpacing"/>
        <w:ind w:left="0"/>
        <w:rPr>
          <w:rFonts w:ascii="Arial" w:hAnsi="Arial" w:cs="Arial"/>
          <w:i/>
          <w:sz w:val="22"/>
        </w:rPr>
      </w:pPr>
      <w:r w:rsidRPr="00BA0A51">
        <w:rPr>
          <w:rFonts w:ascii="Arial" w:hAnsi="Arial" w:cs="Arial"/>
          <w:i/>
          <w:sz w:val="22"/>
        </w:rPr>
        <w:t xml:space="preserve">A copy of the final policy will be posted in a prominent location at the workplace and on the company’s website. </w:t>
      </w:r>
    </w:p>
    <w:p w:rsidR="001676EA" w:rsidRPr="00BA0A51" w:rsidRDefault="001676EA" w:rsidP="001610BF">
      <w:pPr>
        <w:pStyle w:val="NoSpacing"/>
        <w:ind w:left="0"/>
        <w:rPr>
          <w:rFonts w:ascii="Arial" w:hAnsi="Arial" w:cs="Arial"/>
          <w:sz w:val="22"/>
        </w:rPr>
      </w:pPr>
    </w:p>
    <w:p w:rsidR="003F708A" w:rsidRPr="00BA0A51" w:rsidRDefault="003F708A" w:rsidP="001610BF">
      <w:pPr>
        <w:pStyle w:val="NoSpacing"/>
        <w:ind w:left="0"/>
        <w:rPr>
          <w:rFonts w:ascii="Arial" w:hAnsi="Arial" w:cs="Arial"/>
          <w:sz w:val="22"/>
        </w:rPr>
      </w:pPr>
    </w:p>
    <w:p w:rsidR="00516358" w:rsidRDefault="00516358" w:rsidP="001610BF">
      <w:pPr>
        <w:pStyle w:val="NoSpacing"/>
        <w:ind w:left="0"/>
        <w:rPr>
          <w:rFonts w:ascii="Arial" w:hAnsi="Arial" w:cs="Arial"/>
          <w:b/>
          <w:sz w:val="22"/>
        </w:rPr>
      </w:pPr>
    </w:p>
    <w:p w:rsidR="003F708A" w:rsidRPr="00BA0A51" w:rsidRDefault="00516358" w:rsidP="001610BF">
      <w:pPr>
        <w:pStyle w:val="NoSpacing"/>
        <w:ind w:left="0"/>
        <w:rPr>
          <w:rFonts w:ascii="Arial" w:hAnsi="Arial" w:cs="Arial"/>
          <w:b/>
          <w:sz w:val="22"/>
        </w:rPr>
      </w:pPr>
      <w:r>
        <w:rPr>
          <w:rFonts w:ascii="Arial" w:hAnsi="Arial" w:cs="Arial"/>
          <w:b/>
          <w:sz w:val="22"/>
        </w:rPr>
        <w:t>Source:</w:t>
      </w:r>
      <w:r w:rsidR="00727606" w:rsidRPr="00BA0A51">
        <w:rPr>
          <w:rFonts w:ascii="Arial" w:hAnsi="Arial" w:cs="Arial"/>
          <w:b/>
          <w:sz w:val="22"/>
        </w:rPr>
        <w:t xml:space="preserve"> </w:t>
      </w:r>
    </w:p>
    <w:p w:rsidR="003F708A" w:rsidRPr="00516358" w:rsidRDefault="00727606" w:rsidP="001610BF">
      <w:pPr>
        <w:pStyle w:val="NoSpacing"/>
        <w:ind w:left="0"/>
        <w:rPr>
          <w:rFonts w:ascii="Arial" w:hAnsi="Arial" w:cs="Arial"/>
          <w:sz w:val="22"/>
        </w:rPr>
      </w:pPr>
      <w:bookmarkStart w:id="6" w:name="OLE_LINK1"/>
      <w:bookmarkStart w:id="7" w:name="OLE_LINK2"/>
      <w:r w:rsidRPr="00516358">
        <w:rPr>
          <w:rFonts w:ascii="Arial" w:hAnsi="Arial" w:cs="Arial"/>
          <w:sz w:val="22"/>
        </w:rPr>
        <w:t xml:space="preserve">Disabilities Issues Office (DIO)  </w:t>
      </w:r>
    </w:p>
    <w:bookmarkEnd w:id="6"/>
    <w:bookmarkEnd w:id="7"/>
    <w:p w:rsidR="003F708A" w:rsidRPr="00516358" w:rsidRDefault="00727606" w:rsidP="001610BF">
      <w:pPr>
        <w:pStyle w:val="NoSpacing"/>
        <w:ind w:left="0"/>
        <w:rPr>
          <w:rFonts w:ascii="Arial" w:hAnsi="Arial" w:cs="Arial"/>
          <w:sz w:val="22"/>
        </w:rPr>
      </w:pPr>
      <w:r w:rsidRPr="00516358">
        <w:rPr>
          <w:rFonts w:ascii="Arial" w:hAnsi="Arial" w:cs="Arial"/>
          <w:sz w:val="22"/>
        </w:rPr>
        <w:t>630-240 Graham Avenue</w:t>
      </w:r>
      <w:r w:rsidR="00516358">
        <w:rPr>
          <w:rFonts w:ascii="Arial" w:hAnsi="Arial" w:cs="Arial"/>
          <w:sz w:val="22"/>
        </w:rPr>
        <w:t xml:space="preserve">, </w:t>
      </w:r>
      <w:r w:rsidRPr="00516358">
        <w:rPr>
          <w:rFonts w:ascii="Arial" w:hAnsi="Arial" w:cs="Arial"/>
          <w:sz w:val="22"/>
        </w:rPr>
        <w:t>Winnipeg M</w:t>
      </w:r>
      <w:r w:rsidR="00E023B7" w:rsidRPr="00516358">
        <w:rPr>
          <w:rFonts w:ascii="Arial" w:hAnsi="Arial" w:cs="Arial"/>
          <w:sz w:val="22"/>
        </w:rPr>
        <w:t xml:space="preserve">B </w:t>
      </w:r>
      <w:r w:rsidRPr="00516358">
        <w:rPr>
          <w:rFonts w:ascii="Arial" w:hAnsi="Arial" w:cs="Arial"/>
          <w:sz w:val="22"/>
        </w:rPr>
        <w:t xml:space="preserve"> R3C 0J7 </w:t>
      </w:r>
    </w:p>
    <w:p w:rsidR="00E023B7" w:rsidRPr="00516358" w:rsidRDefault="00727606" w:rsidP="001610BF">
      <w:pPr>
        <w:pStyle w:val="NoSpacing"/>
        <w:ind w:left="0"/>
        <w:rPr>
          <w:rFonts w:ascii="Arial" w:hAnsi="Arial" w:cs="Arial"/>
          <w:sz w:val="22"/>
        </w:rPr>
      </w:pPr>
      <w:r w:rsidRPr="00516358">
        <w:rPr>
          <w:rFonts w:ascii="Arial" w:hAnsi="Arial" w:cs="Arial"/>
          <w:sz w:val="22"/>
        </w:rPr>
        <w:t xml:space="preserve">Phone: </w:t>
      </w:r>
      <w:r w:rsidR="00E023B7" w:rsidRPr="00516358">
        <w:rPr>
          <w:rFonts w:ascii="Arial" w:hAnsi="Arial" w:cs="Arial"/>
          <w:sz w:val="22"/>
        </w:rPr>
        <w:t xml:space="preserve"> </w:t>
      </w:r>
      <w:r w:rsidRPr="00516358">
        <w:rPr>
          <w:rFonts w:ascii="Arial" w:hAnsi="Arial" w:cs="Arial"/>
          <w:sz w:val="22"/>
        </w:rPr>
        <w:t xml:space="preserve">204-945-7613 </w:t>
      </w:r>
    </w:p>
    <w:p w:rsidR="00516358" w:rsidRDefault="00727606" w:rsidP="001610BF">
      <w:pPr>
        <w:pStyle w:val="NoSpacing"/>
        <w:ind w:left="0"/>
        <w:rPr>
          <w:rFonts w:ascii="Arial" w:hAnsi="Arial" w:cs="Arial"/>
          <w:sz w:val="22"/>
        </w:rPr>
      </w:pPr>
      <w:r w:rsidRPr="00516358">
        <w:rPr>
          <w:rFonts w:ascii="Arial" w:hAnsi="Arial" w:cs="Arial"/>
          <w:sz w:val="22"/>
        </w:rPr>
        <w:t xml:space="preserve">Fax: </w:t>
      </w:r>
      <w:r w:rsidR="00E023B7" w:rsidRPr="00516358">
        <w:rPr>
          <w:rFonts w:ascii="Arial" w:hAnsi="Arial" w:cs="Arial"/>
          <w:sz w:val="22"/>
        </w:rPr>
        <w:t xml:space="preserve"> </w:t>
      </w:r>
      <w:r w:rsidRPr="00516358">
        <w:rPr>
          <w:rFonts w:ascii="Arial" w:hAnsi="Arial" w:cs="Arial"/>
          <w:sz w:val="22"/>
        </w:rPr>
        <w:t xml:space="preserve">204-948-2896 </w:t>
      </w:r>
    </w:p>
    <w:p w:rsidR="003F708A" w:rsidRPr="00516358" w:rsidRDefault="00727606" w:rsidP="001610BF">
      <w:pPr>
        <w:pStyle w:val="NoSpacing"/>
        <w:ind w:left="0"/>
        <w:rPr>
          <w:rFonts w:ascii="Arial" w:hAnsi="Arial" w:cs="Arial"/>
          <w:sz w:val="22"/>
        </w:rPr>
      </w:pPr>
      <w:r w:rsidRPr="00516358">
        <w:rPr>
          <w:rFonts w:ascii="Arial" w:hAnsi="Arial" w:cs="Arial"/>
          <w:color w:val="0000FF"/>
          <w:sz w:val="22"/>
          <w:u w:val="single" w:color="0000FF"/>
        </w:rPr>
        <w:t>dio@gov.mb.ca</w:t>
      </w:r>
      <w:r w:rsidRPr="00516358">
        <w:rPr>
          <w:rFonts w:ascii="Arial" w:hAnsi="Arial" w:cs="Arial"/>
          <w:color w:val="0000FF"/>
          <w:sz w:val="22"/>
        </w:rPr>
        <w:t xml:space="preserve"> </w:t>
      </w:r>
    </w:p>
    <w:p w:rsidR="00E023B7" w:rsidRPr="00516358" w:rsidRDefault="00727606" w:rsidP="001610BF">
      <w:pPr>
        <w:pStyle w:val="NoSpacing"/>
        <w:ind w:left="0"/>
        <w:rPr>
          <w:rFonts w:ascii="Arial" w:hAnsi="Arial" w:cs="Arial"/>
          <w:sz w:val="22"/>
        </w:rPr>
      </w:pPr>
      <w:r w:rsidRPr="00516358">
        <w:rPr>
          <w:rFonts w:ascii="Arial" w:hAnsi="Arial" w:cs="Arial"/>
          <w:sz w:val="22"/>
        </w:rPr>
        <w:t>Available in alternate formats</w:t>
      </w:r>
      <w:r w:rsidR="00E023B7" w:rsidRPr="00516358">
        <w:rPr>
          <w:rFonts w:ascii="Arial" w:hAnsi="Arial" w:cs="Arial"/>
          <w:sz w:val="22"/>
        </w:rPr>
        <w:t>, upon request.</w:t>
      </w:r>
    </w:p>
    <w:p w:rsidR="003F708A" w:rsidRPr="00516358" w:rsidRDefault="00727606" w:rsidP="001610BF">
      <w:pPr>
        <w:pStyle w:val="NoSpacing"/>
        <w:ind w:left="0"/>
        <w:rPr>
          <w:rFonts w:ascii="Arial" w:hAnsi="Arial" w:cs="Arial"/>
          <w:sz w:val="22"/>
        </w:rPr>
      </w:pPr>
      <w:r w:rsidRPr="00516358">
        <w:rPr>
          <w:rFonts w:ascii="Arial" w:hAnsi="Arial" w:cs="Arial"/>
          <w:sz w:val="22"/>
        </w:rPr>
        <w:t xml:space="preserve">Visit </w:t>
      </w:r>
      <w:hyperlink r:id="rId7" w:history="1">
        <w:r w:rsidR="00E023B7" w:rsidRPr="00516358">
          <w:rPr>
            <w:rStyle w:val="Hyperlink"/>
            <w:rFonts w:ascii="Arial" w:hAnsi="Arial" w:cs="Arial"/>
            <w:sz w:val="22"/>
          </w:rPr>
          <w:t>www.AccessibilityMB.ca</w:t>
        </w:r>
      </w:hyperlink>
      <w:r w:rsidR="00E023B7" w:rsidRPr="00516358">
        <w:rPr>
          <w:rFonts w:ascii="Arial" w:hAnsi="Arial" w:cs="Arial"/>
          <w:sz w:val="22"/>
        </w:rPr>
        <w:t xml:space="preserve"> </w:t>
      </w:r>
      <w:r w:rsidRPr="00516358">
        <w:rPr>
          <w:rFonts w:ascii="Arial" w:hAnsi="Arial" w:cs="Arial"/>
          <w:sz w:val="22"/>
        </w:rPr>
        <w:t xml:space="preserve">to learn more. </w:t>
      </w:r>
    </w:p>
    <w:p w:rsidR="003F708A" w:rsidRPr="00516358" w:rsidRDefault="00727606" w:rsidP="001610BF">
      <w:pPr>
        <w:pStyle w:val="NoSpacing"/>
        <w:ind w:left="0"/>
        <w:rPr>
          <w:rFonts w:ascii="Arial" w:hAnsi="Arial" w:cs="Arial"/>
          <w:sz w:val="22"/>
        </w:rPr>
      </w:pPr>
      <w:r w:rsidRPr="00516358">
        <w:rPr>
          <w:rFonts w:ascii="Arial" w:hAnsi="Arial" w:cs="Arial"/>
          <w:sz w:val="22"/>
        </w:rPr>
        <w:t xml:space="preserve">Subscribe to our newsletter </w:t>
      </w:r>
      <w:hyperlink r:id="rId8">
        <w:r w:rsidRPr="00516358">
          <w:rPr>
            <w:rFonts w:ascii="Arial" w:hAnsi="Arial" w:cs="Arial"/>
            <w:color w:val="0000FF"/>
            <w:sz w:val="22"/>
            <w:u w:val="single" w:color="0000FF"/>
          </w:rPr>
          <w:t>Accessibility News</w:t>
        </w:r>
      </w:hyperlink>
      <w:hyperlink r:id="rId9">
        <w:r w:rsidRPr="00516358">
          <w:rPr>
            <w:rFonts w:ascii="Arial" w:hAnsi="Arial" w:cs="Arial"/>
            <w:sz w:val="22"/>
          </w:rPr>
          <w:t xml:space="preserve"> </w:t>
        </w:r>
      </w:hyperlink>
    </w:p>
    <w:p w:rsidR="003F708A" w:rsidRPr="00516358" w:rsidRDefault="00727606" w:rsidP="001610BF">
      <w:pPr>
        <w:pStyle w:val="NoSpacing"/>
        <w:ind w:left="0"/>
        <w:rPr>
          <w:rFonts w:ascii="Arial" w:hAnsi="Arial" w:cs="Arial"/>
          <w:sz w:val="22"/>
        </w:rPr>
      </w:pPr>
      <w:r w:rsidRPr="00516358">
        <w:rPr>
          <w:rFonts w:ascii="Arial" w:hAnsi="Arial" w:cs="Arial"/>
          <w:sz w:val="22"/>
        </w:rPr>
        <w:t xml:space="preserve">Join the #AccessibleMB conversation on Twitter and Facebook  </w:t>
      </w:r>
    </w:p>
    <w:p w:rsidR="003F708A" w:rsidRPr="00516358" w:rsidRDefault="00727606" w:rsidP="001610BF">
      <w:pPr>
        <w:pStyle w:val="NoSpacing"/>
        <w:ind w:left="0"/>
        <w:rPr>
          <w:rFonts w:ascii="Arial" w:hAnsi="Arial" w:cs="Arial"/>
          <w:sz w:val="22"/>
        </w:rPr>
      </w:pPr>
      <w:r w:rsidRPr="00516358">
        <w:rPr>
          <w:rFonts w:ascii="Arial" w:hAnsi="Arial" w:cs="Arial"/>
          <w:sz w:val="22"/>
        </w:rPr>
        <w:t xml:space="preserve">February 2018 </w:t>
      </w:r>
    </w:p>
    <w:sectPr w:rsidR="003F708A" w:rsidRPr="00516358" w:rsidSect="001610BF">
      <w:footerReference w:type="even" r:id="rId10"/>
      <w:footerReference w:type="default" r:id="rId11"/>
      <w:footerReference w:type="first" r:id="rId12"/>
      <w:pgSz w:w="12240" w:h="15840"/>
      <w:pgMar w:top="1440" w:right="1440" w:bottom="1440" w:left="1440"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838" w:rsidRDefault="00E30838">
      <w:pPr>
        <w:spacing w:after="0" w:line="240" w:lineRule="auto"/>
      </w:pPr>
      <w:r>
        <w:separator/>
      </w:r>
    </w:p>
  </w:endnote>
  <w:endnote w:type="continuationSeparator" w:id="0">
    <w:p w:rsidR="00E30838" w:rsidRDefault="00E308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38" w:rsidRDefault="00E30838">
    <w:pPr>
      <w:spacing w:after="0" w:line="259" w:lineRule="auto"/>
      <w:ind w:left="0" w:right="-6" w:firstLine="0"/>
      <w:jc w:val="right"/>
    </w:pPr>
    <w:r w:rsidRPr="000459F6">
      <w:fldChar w:fldCharType="begin"/>
    </w:r>
    <w:r>
      <w:instrText xml:space="preserve"> PAGE   \* MERGEFORMAT </w:instrText>
    </w:r>
    <w:r w:rsidRPr="000459F6">
      <w:fldChar w:fldCharType="separate"/>
    </w:r>
    <w:r>
      <w:rPr>
        <w:sz w:val="22"/>
      </w:rPr>
      <w:t>2</w:t>
    </w:r>
    <w:r>
      <w:rPr>
        <w:sz w:val="22"/>
      </w:rPr>
      <w:fldChar w:fldCharType="end"/>
    </w:r>
    <w:r>
      <w:rPr>
        <w:sz w:val="22"/>
      </w:rPr>
      <w:t xml:space="preserve"> </w:t>
    </w:r>
  </w:p>
  <w:p w:rsidR="00E30838" w:rsidRDefault="00E30838">
    <w:pPr>
      <w:spacing w:after="0" w:line="259" w:lineRule="auto"/>
      <w:ind w:left="653" w:firstLine="0"/>
    </w:pPr>
    <w:r>
      <w:rPr>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38" w:rsidRDefault="00E30838" w:rsidP="00BA0A51">
    <w:pPr>
      <w:spacing w:after="0" w:line="259" w:lineRule="auto"/>
      <w:ind w:left="0" w:right="-6" w:firstLine="0"/>
      <w:jc w:val="right"/>
    </w:pPr>
    <w:r w:rsidRPr="000459F6">
      <w:fldChar w:fldCharType="begin"/>
    </w:r>
    <w:r>
      <w:instrText xml:space="preserve"> PAGE   \* MERGEFORMAT </w:instrText>
    </w:r>
    <w:r w:rsidRPr="000459F6">
      <w:fldChar w:fldCharType="separate"/>
    </w:r>
    <w:r w:rsidR="00B34137" w:rsidRPr="00B34137">
      <w:rPr>
        <w:noProof/>
        <w:sz w:val="22"/>
      </w:rPr>
      <w:t>2</w:t>
    </w:r>
    <w:r>
      <w:rPr>
        <w:sz w:val="22"/>
      </w:rPr>
      <w:fldChar w:fldCharType="end"/>
    </w:r>
    <w:r>
      <w:rPr>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38" w:rsidRDefault="00E30838">
    <w:pPr>
      <w:spacing w:after="160" w:line="259" w:lineRule="auto"/>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838" w:rsidRDefault="00E30838">
      <w:pPr>
        <w:spacing w:after="0" w:line="240" w:lineRule="auto"/>
      </w:pPr>
      <w:r>
        <w:separator/>
      </w:r>
    </w:p>
  </w:footnote>
  <w:footnote w:type="continuationSeparator" w:id="0">
    <w:p w:rsidR="00E30838" w:rsidRDefault="00E308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7689"/>
    <w:multiLevelType w:val="hybridMultilevel"/>
    <w:tmpl w:val="65E8041A"/>
    <w:lvl w:ilvl="0" w:tplc="8D4AFC48">
      <w:start w:val="1"/>
      <w:numFmt w:val="bullet"/>
      <w:lvlText w:val="▪"/>
      <w:lvlJc w:val="left"/>
      <w:pPr>
        <w:ind w:left="1373"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093" w:hanging="360"/>
      </w:pPr>
      <w:rPr>
        <w:rFonts w:ascii="Courier New" w:hAnsi="Courier New" w:cs="Courier New" w:hint="default"/>
      </w:rPr>
    </w:lvl>
    <w:lvl w:ilvl="2" w:tplc="04090005" w:tentative="1">
      <w:start w:val="1"/>
      <w:numFmt w:val="bullet"/>
      <w:lvlText w:val=""/>
      <w:lvlJc w:val="left"/>
      <w:pPr>
        <w:ind w:left="2813" w:hanging="360"/>
      </w:pPr>
      <w:rPr>
        <w:rFonts w:ascii="Wingdings" w:hAnsi="Wingdings" w:hint="default"/>
      </w:rPr>
    </w:lvl>
    <w:lvl w:ilvl="3" w:tplc="04090001" w:tentative="1">
      <w:start w:val="1"/>
      <w:numFmt w:val="bullet"/>
      <w:lvlText w:val=""/>
      <w:lvlJc w:val="left"/>
      <w:pPr>
        <w:ind w:left="3533" w:hanging="360"/>
      </w:pPr>
      <w:rPr>
        <w:rFonts w:ascii="Symbol" w:hAnsi="Symbol" w:hint="default"/>
      </w:rPr>
    </w:lvl>
    <w:lvl w:ilvl="4" w:tplc="04090003" w:tentative="1">
      <w:start w:val="1"/>
      <w:numFmt w:val="bullet"/>
      <w:lvlText w:val="o"/>
      <w:lvlJc w:val="left"/>
      <w:pPr>
        <w:ind w:left="4253" w:hanging="360"/>
      </w:pPr>
      <w:rPr>
        <w:rFonts w:ascii="Courier New" w:hAnsi="Courier New" w:cs="Courier New" w:hint="default"/>
      </w:rPr>
    </w:lvl>
    <w:lvl w:ilvl="5" w:tplc="04090005" w:tentative="1">
      <w:start w:val="1"/>
      <w:numFmt w:val="bullet"/>
      <w:lvlText w:val=""/>
      <w:lvlJc w:val="left"/>
      <w:pPr>
        <w:ind w:left="4973" w:hanging="360"/>
      </w:pPr>
      <w:rPr>
        <w:rFonts w:ascii="Wingdings" w:hAnsi="Wingdings" w:hint="default"/>
      </w:rPr>
    </w:lvl>
    <w:lvl w:ilvl="6" w:tplc="04090001" w:tentative="1">
      <w:start w:val="1"/>
      <w:numFmt w:val="bullet"/>
      <w:lvlText w:val=""/>
      <w:lvlJc w:val="left"/>
      <w:pPr>
        <w:ind w:left="5693" w:hanging="360"/>
      </w:pPr>
      <w:rPr>
        <w:rFonts w:ascii="Symbol" w:hAnsi="Symbol" w:hint="default"/>
      </w:rPr>
    </w:lvl>
    <w:lvl w:ilvl="7" w:tplc="04090003" w:tentative="1">
      <w:start w:val="1"/>
      <w:numFmt w:val="bullet"/>
      <w:lvlText w:val="o"/>
      <w:lvlJc w:val="left"/>
      <w:pPr>
        <w:ind w:left="6413" w:hanging="360"/>
      </w:pPr>
      <w:rPr>
        <w:rFonts w:ascii="Courier New" w:hAnsi="Courier New" w:cs="Courier New" w:hint="default"/>
      </w:rPr>
    </w:lvl>
    <w:lvl w:ilvl="8" w:tplc="04090005" w:tentative="1">
      <w:start w:val="1"/>
      <w:numFmt w:val="bullet"/>
      <w:lvlText w:val=""/>
      <w:lvlJc w:val="left"/>
      <w:pPr>
        <w:ind w:left="7133" w:hanging="360"/>
      </w:pPr>
      <w:rPr>
        <w:rFonts w:ascii="Wingdings" w:hAnsi="Wingdings" w:hint="default"/>
      </w:rPr>
    </w:lvl>
  </w:abstractNum>
  <w:abstractNum w:abstractNumId="1">
    <w:nsid w:val="019325C3"/>
    <w:multiLevelType w:val="hybridMultilevel"/>
    <w:tmpl w:val="FDF66DC2"/>
    <w:lvl w:ilvl="0" w:tplc="24624CC8">
      <w:start w:val="1"/>
      <w:numFmt w:val="decimal"/>
      <w:lvlText w:val="%1."/>
      <w:lvlJc w:val="left"/>
      <w:pPr>
        <w:ind w:left="1013" w:hanging="360"/>
      </w:pPr>
      <w:rPr>
        <w:rFonts w:hint="default"/>
      </w:rPr>
    </w:lvl>
    <w:lvl w:ilvl="1" w:tplc="04090019" w:tentative="1">
      <w:start w:val="1"/>
      <w:numFmt w:val="lowerLetter"/>
      <w:lvlText w:val="%2."/>
      <w:lvlJc w:val="left"/>
      <w:pPr>
        <w:ind w:left="1733" w:hanging="360"/>
      </w:pPr>
    </w:lvl>
    <w:lvl w:ilvl="2" w:tplc="0409001B" w:tentative="1">
      <w:start w:val="1"/>
      <w:numFmt w:val="lowerRoman"/>
      <w:lvlText w:val="%3."/>
      <w:lvlJc w:val="right"/>
      <w:pPr>
        <w:ind w:left="2453" w:hanging="180"/>
      </w:pPr>
    </w:lvl>
    <w:lvl w:ilvl="3" w:tplc="0409000F" w:tentative="1">
      <w:start w:val="1"/>
      <w:numFmt w:val="decimal"/>
      <w:lvlText w:val="%4."/>
      <w:lvlJc w:val="left"/>
      <w:pPr>
        <w:ind w:left="3173" w:hanging="360"/>
      </w:pPr>
    </w:lvl>
    <w:lvl w:ilvl="4" w:tplc="04090019" w:tentative="1">
      <w:start w:val="1"/>
      <w:numFmt w:val="lowerLetter"/>
      <w:lvlText w:val="%5."/>
      <w:lvlJc w:val="left"/>
      <w:pPr>
        <w:ind w:left="3893" w:hanging="360"/>
      </w:pPr>
    </w:lvl>
    <w:lvl w:ilvl="5" w:tplc="0409001B" w:tentative="1">
      <w:start w:val="1"/>
      <w:numFmt w:val="lowerRoman"/>
      <w:lvlText w:val="%6."/>
      <w:lvlJc w:val="right"/>
      <w:pPr>
        <w:ind w:left="4613" w:hanging="180"/>
      </w:pPr>
    </w:lvl>
    <w:lvl w:ilvl="6" w:tplc="0409000F" w:tentative="1">
      <w:start w:val="1"/>
      <w:numFmt w:val="decimal"/>
      <w:lvlText w:val="%7."/>
      <w:lvlJc w:val="left"/>
      <w:pPr>
        <w:ind w:left="5333" w:hanging="360"/>
      </w:pPr>
    </w:lvl>
    <w:lvl w:ilvl="7" w:tplc="04090019" w:tentative="1">
      <w:start w:val="1"/>
      <w:numFmt w:val="lowerLetter"/>
      <w:lvlText w:val="%8."/>
      <w:lvlJc w:val="left"/>
      <w:pPr>
        <w:ind w:left="6053" w:hanging="360"/>
      </w:pPr>
    </w:lvl>
    <w:lvl w:ilvl="8" w:tplc="0409001B" w:tentative="1">
      <w:start w:val="1"/>
      <w:numFmt w:val="lowerRoman"/>
      <w:lvlText w:val="%9."/>
      <w:lvlJc w:val="right"/>
      <w:pPr>
        <w:ind w:left="6773" w:hanging="180"/>
      </w:pPr>
    </w:lvl>
  </w:abstractNum>
  <w:abstractNum w:abstractNumId="2">
    <w:nsid w:val="041C4FC7"/>
    <w:multiLevelType w:val="hybridMultilevel"/>
    <w:tmpl w:val="B4C6B4B6"/>
    <w:lvl w:ilvl="0" w:tplc="616011F2">
      <w:start w:val="5"/>
      <w:numFmt w:val="decimal"/>
      <w:lvlText w:val="%1)"/>
      <w:lvlJc w:val="left"/>
      <w:pPr>
        <w:ind w:left="157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2844224">
      <w:start w:val="1"/>
      <w:numFmt w:val="bullet"/>
      <w:lvlText w:val=""/>
      <w:lvlJc w:val="left"/>
      <w:pPr>
        <w:ind w:left="179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0A8214E">
      <w:start w:val="1"/>
      <w:numFmt w:val="bullet"/>
      <w:lvlText w:val="▪"/>
      <w:lvlJc w:val="left"/>
      <w:pPr>
        <w:ind w:left="17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F08D246">
      <w:start w:val="1"/>
      <w:numFmt w:val="bullet"/>
      <w:lvlText w:val="•"/>
      <w:lvlJc w:val="left"/>
      <w:pPr>
        <w:ind w:left="250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5C2B38A">
      <w:start w:val="1"/>
      <w:numFmt w:val="bullet"/>
      <w:lvlText w:val="o"/>
      <w:lvlJc w:val="left"/>
      <w:pPr>
        <w:ind w:left="322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F42C6A2">
      <w:start w:val="1"/>
      <w:numFmt w:val="bullet"/>
      <w:lvlText w:val="▪"/>
      <w:lvlJc w:val="left"/>
      <w:pPr>
        <w:ind w:left="394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80031B8">
      <w:start w:val="1"/>
      <w:numFmt w:val="bullet"/>
      <w:lvlText w:val="•"/>
      <w:lvlJc w:val="left"/>
      <w:pPr>
        <w:ind w:left="466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930DDE4">
      <w:start w:val="1"/>
      <w:numFmt w:val="bullet"/>
      <w:lvlText w:val="o"/>
      <w:lvlJc w:val="left"/>
      <w:pPr>
        <w:ind w:left="53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044AD47E">
      <w:start w:val="1"/>
      <w:numFmt w:val="bullet"/>
      <w:lvlText w:val="▪"/>
      <w:lvlJc w:val="left"/>
      <w:pPr>
        <w:ind w:left="610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
    <w:nsid w:val="04B96B45"/>
    <w:multiLevelType w:val="hybridMultilevel"/>
    <w:tmpl w:val="E37A6C42"/>
    <w:lvl w:ilvl="0" w:tplc="04090005">
      <w:start w:val="1"/>
      <w:numFmt w:val="bullet"/>
      <w:lvlText w:val=""/>
      <w:lvlJc w:val="left"/>
      <w:pPr>
        <w:ind w:left="710" w:hanging="360"/>
      </w:pPr>
      <w:rPr>
        <w:rFonts w:ascii="Wingdings" w:hAnsi="Wingdings"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4">
    <w:nsid w:val="07C94AF6"/>
    <w:multiLevelType w:val="hybridMultilevel"/>
    <w:tmpl w:val="267266B4"/>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5">
    <w:nsid w:val="0DCC7B64"/>
    <w:multiLevelType w:val="hybridMultilevel"/>
    <w:tmpl w:val="14648BB0"/>
    <w:lvl w:ilvl="0" w:tplc="755A8180">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E80F3DE">
      <w:start w:val="1"/>
      <w:numFmt w:val="bullet"/>
      <w:lvlText w:val="o"/>
      <w:lvlJc w:val="left"/>
      <w:pPr>
        <w:ind w:left="8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27DC868A">
      <w:start w:val="1"/>
      <w:numFmt w:val="bullet"/>
      <w:lvlText w:val="▪"/>
      <w:lvlJc w:val="left"/>
      <w:pPr>
        <w:ind w:left="12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DB8C24D6">
      <w:start w:val="1"/>
      <w:numFmt w:val="bullet"/>
      <w:lvlRestart w:val="0"/>
      <w:lvlText w:val=""/>
      <w:lvlJc w:val="left"/>
      <w:pPr>
        <w:ind w:left="17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6D607856">
      <w:start w:val="1"/>
      <w:numFmt w:val="bullet"/>
      <w:lvlText w:val="o"/>
      <w:lvlJc w:val="left"/>
      <w:pPr>
        <w:ind w:left="24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94E3A6C">
      <w:start w:val="1"/>
      <w:numFmt w:val="bullet"/>
      <w:lvlText w:val="▪"/>
      <w:lvlJc w:val="left"/>
      <w:pPr>
        <w:ind w:left="31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DEC2E52">
      <w:start w:val="1"/>
      <w:numFmt w:val="bullet"/>
      <w:lvlText w:val="•"/>
      <w:lvlJc w:val="left"/>
      <w:pPr>
        <w:ind w:left="38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E3EFAB6">
      <w:start w:val="1"/>
      <w:numFmt w:val="bullet"/>
      <w:lvlText w:val="o"/>
      <w:lvlJc w:val="left"/>
      <w:pPr>
        <w:ind w:left="46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798C4A6">
      <w:start w:val="1"/>
      <w:numFmt w:val="bullet"/>
      <w:lvlText w:val="▪"/>
      <w:lvlJc w:val="left"/>
      <w:pPr>
        <w:ind w:left="53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
    <w:nsid w:val="0EA92C05"/>
    <w:multiLevelType w:val="hybridMultilevel"/>
    <w:tmpl w:val="CC02082E"/>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7">
    <w:nsid w:val="14872DBF"/>
    <w:multiLevelType w:val="hybridMultilevel"/>
    <w:tmpl w:val="86AC1BC4"/>
    <w:lvl w:ilvl="0" w:tplc="B3DEFADE">
      <w:start w:val="7"/>
      <w:numFmt w:val="decimal"/>
      <w:lvlText w:val="%1."/>
      <w:lvlJc w:val="left"/>
      <w:pPr>
        <w:ind w:left="13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ADEA76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582BF9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70C3E46">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6C89BC6">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1DC7E74">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DA4DD0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C7AEC3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75CB4E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nsid w:val="17845C24"/>
    <w:multiLevelType w:val="hybridMultilevel"/>
    <w:tmpl w:val="23C0FE76"/>
    <w:lvl w:ilvl="0" w:tplc="04090001">
      <w:start w:val="1"/>
      <w:numFmt w:val="bullet"/>
      <w:lvlText w:val=""/>
      <w:lvlJc w:val="left"/>
      <w:pPr>
        <w:ind w:left="1373" w:hanging="360"/>
      </w:pPr>
      <w:rPr>
        <w:rFonts w:ascii="Symbol" w:hAnsi="Symbol" w:hint="default"/>
      </w:rPr>
    </w:lvl>
    <w:lvl w:ilvl="1" w:tplc="04090003" w:tentative="1">
      <w:start w:val="1"/>
      <w:numFmt w:val="bullet"/>
      <w:lvlText w:val="o"/>
      <w:lvlJc w:val="left"/>
      <w:pPr>
        <w:ind w:left="2093" w:hanging="360"/>
      </w:pPr>
      <w:rPr>
        <w:rFonts w:ascii="Courier New" w:hAnsi="Courier New" w:cs="Courier New" w:hint="default"/>
      </w:rPr>
    </w:lvl>
    <w:lvl w:ilvl="2" w:tplc="04090005" w:tentative="1">
      <w:start w:val="1"/>
      <w:numFmt w:val="bullet"/>
      <w:lvlText w:val=""/>
      <w:lvlJc w:val="left"/>
      <w:pPr>
        <w:ind w:left="2813" w:hanging="360"/>
      </w:pPr>
      <w:rPr>
        <w:rFonts w:ascii="Wingdings" w:hAnsi="Wingdings" w:hint="default"/>
      </w:rPr>
    </w:lvl>
    <w:lvl w:ilvl="3" w:tplc="04090001" w:tentative="1">
      <w:start w:val="1"/>
      <w:numFmt w:val="bullet"/>
      <w:lvlText w:val=""/>
      <w:lvlJc w:val="left"/>
      <w:pPr>
        <w:ind w:left="3533" w:hanging="360"/>
      </w:pPr>
      <w:rPr>
        <w:rFonts w:ascii="Symbol" w:hAnsi="Symbol" w:hint="default"/>
      </w:rPr>
    </w:lvl>
    <w:lvl w:ilvl="4" w:tplc="04090003" w:tentative="1">
      <w:start w:val="1"/>
      <w:numFmt w:val="bullet"/>
      <w:lvlText w:val="o"/>
      <w:lvlJc w:val="left"/>
      <w:pPr>
        <w:ind w:left="4253" w:hanging="360"/>
      </w:pPr>
      <w:rPr>
        <w:rFonts w:ascii="Courier New" w:hAnsi="Courier New" w:cs="Courier New" w:hint="default"/>
      </w:rPr>
    </w:lvl>
    <w:lvl w:ilvl="5" w:tplc="04090005" w:tentative="1">
      <w:start w:val="1"/>
      <w:numFmt w:val="bullet"/>
      <w:lvlText w:val=""/>
      <w:lvlJc w:val="left"/>
      <w:pPr>
        <w:ind w:left="4973" w:hanging="360"/>
      </w:pPr>
      <w:rPr>
        <w:rFonts w:ascii="Wingdings" w:hAnsi="Wingdings" w:hint="default"/>
      </w:rPr>
    </w:lvl>
    <w:lvl w:ilvl="6" w:tplc="04090001" w:tentative="1">
      <w:start w:val="1"/>
      <w:numFmt w:val="bullet"/>
      <w:lvlText w:val=""/>
      <w:lvlJc w:val="left"/>
      <w:pPr>
        <w:ind w:left="5693" w:hanging="360"/>
      </w:pPr>
      <w:rPr>
        <w:rFonts w:ascii="Symbol" w:hAnsi="Symbol" w:hint="default"/>
      </w:rPr>
    </w:lvl>
    <w:lvl w:ilvl="7" w:tplc="04090003" w:tentative="1">
      <w:start w:val="1"/>
      <w:numFmt w:val="bullet"/>
      <w:lvlText w:val="o"/>
      <w:lvlJc w:val="left"/>
      <w:pPr>
        <w:ind w:left="6413" w:hanging="360"/>
      </w:pPr>
      <w:rPr>
        <w:rFonts w:ascii="Courier New" w:hAnsi="Courier New" w:cs="Courier New" w:hint="default"/>
      </w:rPr>
    </w:lvl>
    <w:lvl w:ilvl="8" w:tplc="04090005" w:tentative="1">
      <w:start w:val="1"/>
      <w:numFmt w:val="bullet"/>
      <w:lvlText w:val=""/>
      <w:lvlJc w:val="left"/>
      <w:pPr>
        <w:ind w:left="7133" w:hanging="360"/>
      </w:pPr>
      <w:rPr>
        <w:rFonts w:ascii="Wingdings" w:hAnsi="Wingdings" w:hint="default"/>
      </w:rPr>
    </w:lvl>
  </w:abstractNum>
  <w:abstractNum w:abstractNumId="9">
    <w:nsid w:val="19E1700A"/>
    <w:multiLevelType w:val="hybridMultilevel"/>
    <w:tmpl w:val="E820C278"/>
    <w:lvl w:ilvl="0" w:tplc="2C783DB4">
      <w:start w:val="1"/>
      <w:numFmt w:val="bullet"/>
      <w:lvlText w:val=""/>
      <w:lvlJc w:val="left"/>
      <w:pPr>
        <w:ind w:left="173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F3676F2">
      <w:start w:val="1"/>
      <w:numFmt w:val="bullet"/>
      <w:lvlText w:val="o"/>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65257E4">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DFA4AB8">
      <w:start w:val="1"/>
      <w:numFmt w:val="bullet"/>
      <w:lvlText w:val="•"/>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50A733A">
      <w:start w:val="1"/>
      <w:numFmt w:val="bullet"/>
      <w:lvlText w:val="o"/>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A52626A">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2E68922">
      <w:start w:val="1"/>
      <w:numFmt w:val="bullet"/>
      <w:lvlText w:val="•"/>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3E18AC2C">
      <w:start w:val="1"/>
      <w:numFmt w:val="bullet"/>
      <w:lvlText w:val="o"/>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809099B6">
      <w:start w:val="1"/>
      <w:numFmt w:val="bullet"/>
      <w:lvlText w:val="▪"/>
      <w:lvlJc w:val="left"/>
      <w:pPr>
        <w:ind w:left="68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0">
    <w:nsid w:val="21CE237A"/>
    <w:multiLevelType w:val="hybridMultilevel"/>
    <w:tmpl w:val="6AA6D4E6"/>
    <w:lvl w:ilvl="0" w:tplc="04090001">
      <w:start w:val="1"/>
      <w:numFmt w:val="bullet"/>
      <w:lvlText w:val=""/>
      <w:lvlJc w:val="left"/>
      <w:pPr>
        <w:ind w:left="1373" w:hanging="360"/>
      </w:pPr>
      <w:rPr>
        <w:rFonts w:ascii="Symbol" w:hAnsi="Symbol" w:hint="default"/>
      </w:rPr>
    </w:lvl>
    <w:lvl w:ilvl="1" w:tplc="04090003" w:tentative="1">
      <w:start w:val="1"/>
      <w:numFmt w:val="bullet"/>
      <w:lvlText w:val="o"/>
      <w:lvlJc w:val="left"/>
      <w:pPr>
        <w:ind w:left="2093" w:hanging="360"/>
      </w:pPr>
      <w:rPr>
        <w:rFonts w:ascii="Courier New" w:hAnsi="Courier New" w:cs="Courier New" w:hint="default"/>
      </w:rPr>
    </w:lvl>
    <w:lvl w:ilvl="2" w:tplc="04090005" w:tentative="1">
      <w:start w:val="1"/>
      <w:numFmt w:val="bullet"/>
      <w:lvlText w:val=""/>
      <w:lvlJc w:val="left"/>
      <w:pPr>
        <w:ind w:left="2813" w:hanging="360"/>
      </w:pPr>
      <w:rPr>
        <w:rFonts w:ascii="Wingdings" w:hAnsi="Wingdings" w:hint="default"/>
      </w:rPr>
    </w:lvl>
    <w:lvl w:ilvl="3" w:tplc="04090001" w:tentative="1">
      <w:start w:val="1"/>
      <w:numFmt w:val="bullet"/>
      <w:lvlText w:val=""/>
      <w:lvlJc w:val="left"/>
      <w:pPr>
        <w:ind w:left="3533" w:hanging="360"/>
      </w:pPr>
      <w:rPr>
        <w:rFonts w:ascii="Symbol" w:hAnsi="Symbol" w:hint="default"/>
      </w:rPr>
    </w:lvl>
    <w:lvl w:ilvl="4" w:tplc="04090003" w:tentative="1">
      <w:start w:val="1"/>
      <w:numFmt w:val="bullet"/>
      <w:lvlText w:val="o"/>
      <w:lvlJc w:val="left"/>
      <w:pPr>
        <w:ind w:left="4253" w:hanging="360"/>
      </w:pPr>
      <w:rPr>
        <w:rFonts w:ascii="Courier New" w:hAnsi="Courier New" w:cs="Courier New" w:hint="default"/>
      </w:rPr>
    </w:lvl>
    <w:lvl w:ilvl="5" w:tplc="04090005" w:tentative="1">
      <w:start w:val="1"/>
      <w:numFmt w:val="bullet"/>
      <w:lvlText w:val=""/>
      <w:lvlJc w:val="left"/>
      <w:pPr>
        <w:ind w:left="4973" w:hanging="360"/>
      </w:pPr>
      <w:rPr>
        <w:rFonts w:ascii="Wingdings" w:hAnsi="Wingdings" w:hint="default"/>
      </w:rPr>
    </w:lvl>
    <w:lvl w:ilvl="6" w:tplc="04090001" w:tentative="1">
      <w:start w:val="1"/>
      <w:numFmt w:val="bullet"/>
      <w:lvlText w:val=""/>
      <w:lvlJc w:val="left"/>
      <w:pPr>
        <w:ind w:left="5693" w:hanging="360"/>
      </w:pPr>
      <w:rPr>
        <w:rFonts w:ascii="Symbol" w:hAnsi="Symbol" w:hint="default"/>
      </w:rPr>
    </w:lvl>
    <w:lvl w:ilvl="7" w:tplc="04090003" w:tentative="1">
      <w:start w:val="1"/>
      <w:numFmt w:val="bullet"/>
      <w:lvlText w:val="o"/>
      <w:lvlJc w:val="left"/>
      <w:pPr>
        <w:ind w:left="6413" w:hanging="360"/>
      </w:pPr>
      <w:rPr>
        <w:rFonts w:ascii="Courier New" w:hAnsi="Courier New" w:cs="Courier New" w:hint="default"/>
      </w:rPr>
    </w:lvl>
    <w:lvl w:ilvl="8" w:tplc="04090005" w:tentative="1">
      <w:start w:val="1"/>
      <w:numFmt w:val="bullet"/>
      <w:lvlText w:val=""/>
      <w:lvlJc w:val="left"/>
      <w:pPr>
        <w:ind w:left="7133" w:hanging="360"/>
      </w:pPr>
      <w:rPr>
        <w:rFonts w:ascii="Wingdings" w:hAnsi="Wingdings" w:hint="default"/>
      </w:rPr>
    </w:lvl>
  </w:abstractNum>
  <w:abstractNum w:abstractNumId="11">
    <w:nsid w:val="231171CC"/>
    <w:multiLevelType w:val="hybridMultilevel"/>
    <w:tmpl w:val="F5F42494"/>
    <w:lvl w:ilvl="0" w:tplc="04090001">
      <w:start w:val="1"/>
      <w:numFmt w:val="bullet"/>
      <w:lvlText w:val=""/>
      <w:lvlJc w:val="left"/>
      <w:pPr>
        <w:ind w:left="1373" w:hanging="360"/>
      </w:pPr>
      <w:rPr>
        <w:rFonts w:ascii="Symbol" w:hAnsi="Symbol" w:hint="default"/>
      </w:rPr>
    </w:lvl>
    <w:lvl w:ilvl="1" w:tplc="04090003" w:tentative="1">
      <w:start w:val="1"/>
      <w:numFmt w:val="bullet"/>
      <w:lvlText w:val="o"/>
      <w:lvlJc w:val="left"/>
      <w:pPr>
        <w:ind w:left="2093" w:hanging="360"/>
      </w:pPr>
      <w:rPr>
        <w:rFonts w:ascii="Courier New" w:hAnsi="Courier New" w:cs="Courier New" w:hint="default"/>
      </w:rPr>
    </w:lvl>
    <w:lvl w:ilvl="2" w:tplc="04090005" w:tentative="1">
      <w:start w:val="1"/>
      <w:numFmt w:val="bullet"/>
      <w:lvlText w:val=""/>
      <w:lvlJc w:val="left"/>
      <w:pPr>
        <w:ind w:left="2813" w:hanging="360"/>
      </w:pPr>
      <w:rPr>
        <w:rFonts w:ascii="Wingdings" w:hAnsi="Wingdings" w:hint="default"/>
      </w:rPr>
    </w:lvl>
    <w:lvl w:ilvl="3" w:tplc="04090001" w:tentative="1">
      <w:start w:val="1"/>
      <w:numFmt w:val="bullet"/>
      <w:lvlText w:val=""/>
      <w:lvlJc w:val="left"/>
      <w:pPr>
        <w:ind w:left="3533" w:hanging="360"/>
      </w:pPr>
      <w:rPr>
        <w:rFonts w:ascii="Symbol" w:hAnsi="Symbol" w:hint="default"/>
      </w:rPr>
    </w:lvl>
    <w:lvl w:ilvl="4" w:tplc="04090003" w:tentative="1">
      <w:start w:val="1"/>
      <w:numFmt w:val="bullet"/>
      <w:lvlText w:val="o"/>
      <w:lvlJc w:val="left"/>
      <w:pPr>
        <w:ind w:left="4253" w:hanging="360"/>
      </w:pPr>
      <w:rPr>
        <w:rFonts w:ascii="Courier New" w:hAnsi="Courier New" w:cs="Courier New" w:hint="default"/>
      </w:rPr>
    </w:lvl>
    <w:lvl w:ilvl="5" w:tplc="04090005" w:tentative="1">
      <w:start w:val="1"/>
      <w:numFmt w:val="bullet"/>
      <w:lvlText w:val=""/>
      <w:lvlJc w:val="left"/>
      <w:pPr>
        <w:ind w:left="4973" w:hanging="360"/>
      </w:pPr>
      <w:rPr>
        <w:rFonts w:ascii="Wingdings" w:hAnsi="Wingdings" w:hint="default"/>
      </w:rPr>
    </w:lvl>
    <w:lvl w:ilvl="6" w:tplc="04090001" w:tentative="1">
      <w:start w:val="1"/>
      <w:numFmt w:val="bullet"/>
      <w:lvlText w:val=""/>
      <w:lvlJc w:val="left"/>
      <w:pPr>
        <w:ind w:left="5693" w:hanging="360"/>
      </w:pPr>
      <w:rPr>
        <w:rFonts w:ascii="Symbol" w:hAnsi="Symbol" w:hint="default"/>
      </w:rPr>
    </w:lvl>
    <w:lvl w:ilvl="7" w:tplc="04090003" w:tentative="1">
      <w:start w:val="1"/>
      <w:numFmt w:val="bullet"/>
      <w:lvlText w:val="o"/>
      <w:lvlJc w:val="left"/>
      <w:pPr>
        <w:ind w:left="6413" w:hanging="360"/>
      </w:pPr>
      <w:rPr>
        <w:rFonts w:ascii="Courier New" w:hAnsi="Courier New" w:cs="Courier New" w:hint="default"/>
      </w:rPr>
    </w:lvl>
    <w:lvl w:ilvl="8" w:tplc="04090005" w:tentative="1">
      <w:start w:val="1"/>
      <w:numFmt w:val="bullet"/>
      <w:lvlText w:val=""/>
      <w:lvlJc w:val="left"/>
      <w:pPr>
        <w:ind w:left="7133" w:hanging="360"/>
      </w:pPr>
      <w:rPr>
        <w:rFonts w:ascii="Wingdings" w:hAnsi="Wingdings" w:hint="default"/>
      </w:rPr>
    </w:lvl>
  </w:abstractNum>
  <w:abstractNum w:abstractNumId="12">
    <w:nsid w:val="27B745DF"/>
    <w:multiLevelType w:val="hybridMultilevel"/>
    <w:tmpl w:val="872AF28A"/>
    <w:lvl w:ilvl="0" w:tplc="394C8B0E">
      <w:start w:val="1"/>
      <w:numFmt w:val="bullet"/>
      <w:lvlText w:val="•"/>
      <w:lvlJc w:val="left"/>
      <w:pPr>
        <w:ind w:left="1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B76A4B4">
      <w:start w:val="1"/>
      <w:numFmt w:val="bullet"/>
      <w:lvlText w:val="o"/>
      <w:lvlJc w:val="left"/>
      <w:pPr>
        <w:ind w:left="13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A8CA2D8">
      <w:start w:val="1"/>
      <w:numFmt w:val="bullet"/>
      <w:lvlText w:val="▪"/>
      <w:lvlJc w:val="left"/>
      <w:pPr>
        <w:ind w:left="20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C6EA87E">
      <w:start w:val="1"/>
      <w:numFmt w:val="bullet"/>
      <w:lvlText w:val="•"/>
      <w:lvlJc w:val="left"/>
      <w:pPr>
        <w:ind w:left="27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0A49DFE">
      <w:start w:val="1"/>
      <w:numFmt w:val="bullet"/>
      <w:lvlText w:val="o"/>
      <w:lvlJc w:val="left"/>
      <w:pPr>
        <w:ind w:left="34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F263AF4">
      <w:start w:val="1"/>
      <w:numFmt w:val="bullet"/>
      <w:lvlText w:val="▪"/>
      <w:lvlJc w:val="left"/>
      <w:pPr>
        <w:ind w:left="41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E06DED0">
      <w:start w:val="1"/>
      <w:numFmt w:val="bullet"/>
      <w:lvlText w:val="•"/>
      <w:lvlJc w:val="left"/>
      <w:pPr>
        <w:ind w:left="49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04481DC">
      <w:start w:val="1"/>
      <w:numFmt w:val="bullet"/>
      <w:lvlText w:val="o"/>
      <w:lvlJc w:val="left"/>
      <w:pPr>
        <w:ind w:left="56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C961C1E">
      <w:start w:val="1"/>
      <w:numFmt w:val="bullet"/>
      <w:lvlText w:val="▪"/>
      <w:lvlJc w:val="left"/>
      <w:pPr>
        <w:ind w:left="63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nsid w:val="291D76F8"/>
    <w:multiLevelType w:val="hybridMultilevel"/>
    <w:tmpl w:val="D9A62F04"/>
    <w:lvl w:ilvl="0" w:tplc="2530F370">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85E9BCE">
      <w:start w:val="1"/>
      <w:numFmt w:val="bullet"/>
      <w:lvlText w:val="o"/>
      <w:lvlJc w:val="left"/>
      <w:pPr>
        <w:ind w:left="5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BA80E6E">
      <w:start w:val="1"/>
      <w:numFmt w:val="bullet"/>
      <w:lvlRestart w:val="0"/>
      <w:lvlText w:val="•"/>
      <w:lvlJc w:val="left"/>
      <w:pPr>
        <w:ind w:left="13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0BAF316">
      <w:start w:val="1"/>
      <w:numFmt w:val="bullet"/>
      <w:lvlText w:val="•"/>
      <w:lvlJc w:val="left"/>
      <w:pPr>
        <w:ind w:left="15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85C313E">
      <w:start w:val="1"/>
      <w:numFmt w:val="bullet"/>
      <w:lvlText w:val="o"/>
      <w:lvlJc w:val="left"/>
      <w:pPr>
        <w:ind w:left="22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1B0B09C">
      <w:start w:val="1"/>
      <w:numFmt w:val="bullet"/>
      <w:lvlText w:val="▪"/>
      <w:lvlJc w:val="left"/>
      <w:pPr>
        <w:ind w:left="29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BF2BD26">
      <w:start w:val="1"/>
      <w:numFmt w:val="bullet"/>
      <w:lvlText w:val="•"/>
      <w:lvlJc w:val="left"/>
      <w:pPr>
        <w:ind w:left="36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1AC2F82">
      <w:start w:val="1"/>
      <w:numFmt w:val="bullet"/>
      <w:lvlText w:val="o"/>
      <w:lvlJc w:val="left"/>
      <w:pPr>
        <w:ind w:left="43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D8452B6">
      <w:start w:val="1"/>
      <w:numFmt w:val="bullet"/>
      <w:lvlText w:val="▪"/>
      <w:lvlJc w:val="left"/>
      <w:pPr>
        <w:ind w:left="51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nsid w:val="2B964E5B"/>
    <w:multiLevelType w:val="hybridMultilevel"/>
    <w:tmpl w:val="5E4E2AAC"/>
    <w:lvl w:ilvl="0" w:tplc="5AC0D462">
      <w:start w:val="1"/>
      <w:numFmt w:val="bullet"/>
      <w:lvlText w:val="•"/>
      <w:lvlJc w:val="left"/>
      <w:pPr>
        <w:ind w:left="13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27A25F6">
      <w:start w:val="1"/>
      <w:numFmt w:val="bullet"/>
      <w:lvlText w:val="o"/>
      <w:lvlJc w:val="left"/>
      <w:pPr>
        <w:ind w:left="14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5FEC1C8">
      <w:start w:val="1"/>
      <w:numFmt w:val="bullet"/>
      <w:lvlText w:val="▪"/>
      <w:lvlJc w:val="left"/>
      <w:pPr>
        <w:ind w:left="21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274FCBC">
      <w:start w:val="1"/>
      <w:numFmt w:val="bullet"/>
      <w:lvlText w:val="•"/>
      <w:lvlJc w:val="left"/>
      <w:pPr>
        <w:ind w:left="287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4F6A9F8">
      <w:start w:val="1"/>
      <w:numFmt w:val="bullet"/>
      <w:lvlText w:val="o"/>
      <w:lvlJc w:val="left"/>
      <w:pPr>
        <w:ind w:left="35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4B66F4A">
      <w:start w:val="1"/>
      <w:numFmt w:val="bullet"/>
      <w:lvlText w:val="▪"/>
      <w:lvlJc w:val="left"/>
      <w:pPr>
        <w:ind w:left="43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2FC91E0">
      <w:start w:val="1"/>
      <w:numFmt w:val="bullet"/>
      <w:lvlText w:val="•"/>
      <w:lvlJc w:val="left"/>
      <w:pPr>
        <w:ind w:left="50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EF6C75C">
      <w:start w:val="1"/>
      <w:numFmt w:val="bullet"/>
      <w:lvlText w:val="o"/>
      <w:lvlJc w:val="left"/>
      <w:pPr>
        <w:ind w:left="57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F3A7EFA">
      <w:start w:val="1"/>
      <w:numFmt w:val="bullet"/>
      <w:lvlText w:val="▪"/>
      <w:lvlJc w:val="left"/>
      <w:pPr>
        <w:ind w:left="64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nsid w:val="325E736D"/>
    <w:multiLevelType w:val="hybridMultilevel"/>
    <w:tmpl w:val="BC9E6912"/>
    <w:lvl w:ilvl="0" w:tplc="6EE48252">
      <w:start w:val="2"/>
      <w:numFmt w:val="decimal"/>
      <w:lvlText w:val="%1."/>
      <w:lvlJc w:val="left"/>
      <w:pPr>
        <w:ind w:left="998"/>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0C22C422">
      <w:start w:val="1"/>
      <w:numFmt w:val="bullet"/>
      <w:lvlText w:val=""/>
      <w:lvlJc w:val="left"/>
      <w:pPr>
        <w:ind w:left="17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43A7DDE">
      <w:start w:val="1"/>
      <w:numFmt w:val="bullet"/>
      <w:lvlText w:val="▪"/>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C501CC8">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90A6E3A">
      <w:start w:val="1"/>
      <w:numFmt w:val="bullet"/>
      <w:lvlText w:val="o"/>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12E6DCE">
      <w:start w:val="1"/>
      <w:numFmt w:val="bullet"/>
      <w:lvlText w:val="▪"/>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EEAA236">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3629A5C">
      <w:start w:val="1"/>
      <w:numFmt w:val="bullet"/>
      <w:lvlText w:val="o"/>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EDAD7B6">
      <w:start w:val="1"/>
      <w:numFmt w:val="bullet"/>
      <w:lvlText w:val="▪"/>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6">
    <w:nsid w:val="32F94711"/>
    <w:multiLevelType w:val="hybridMultilevel"/>
    <w:tmpl w:val="548CD222"/>
    <w:lvl w:ilvl="0" w:tplc="04090001">
      <w:start w:val="1"/>
      <w:numFmt w:val="bullet"/>
      <w:lvlText w:val=""/>
      <w:lvlJc w:val="left"/>
      <w:pPr>
        <w:ind w:left="1373" w:hanging="360"/>
      </w:pPr>
      <w:rPr>
        <w:rFonts w:ascii="Symbol" w:hAnsi="Symbol" w:hint="default"/>
      </w:rPr>
    </w:lvl>
    <w:lvl w:ilvl="1" w:tplc="04090003" w:tentative="1">
      <w:start w:val="1"/>
      <w:numFmt w:val="bullet"/>
      <w:lvlText w:val="o"/>
      <w:lvlJc w:val="left"/>
      <w:pPr>
        <w:ind w:left="2093" w:hanging="360"/>
      </w:pPr>
      <w:rPr>
        <w:rFonts w:ascii="Courier New" w:hAnsi="Courier New" w:cs="Courier New" w:hint="default"/>
      </w:rPr>
    </w:lvl>
    <w:lvl w:ilvl="2" w:tplc="04090005" w:tentative="1">
      <w:start w:val="1"/>
      <w:numFmt w:val="bullet"/>
      <w:lvlText w:val=""/>
      <w:lvlJc w:val="left"/>
      <w:pPr>
        <w:ind w:left="2813" w:hanging="360"/>
      </w:pPr>
      <w:rPr>
        <w:rFonts w:ascii="Wingdings" w:hAnsi="Wingdings" w:hint="default"/>
      </w:rPr>
    </w:lvl>
    <w:lvl w:ilvl="3" w:tplc="04090001" w:tentative="1">
      <w:start w:val="1"/>
      <w:numFmt w:val="bullet"/>
      <w:lvlText w:val=""/>
      <w:lvlJc w:val="left"/>
      <w:pPr>
        <w:ind w:left="3533" w:hanging="360"/>
      </w:pPr>
      <w:rPr>
        <w:rFonts w:ascii="Symbol" w:hAnsi="Symbol" w:hint="default"/>
      </w:rPr>
    </w:lvl>
    <w:lvl w:ilvl="4" w:tplc="04090003" w:tentative="1">
      <w:start w:val="1"/>
      <w:numFmt w:val="bullet"/>
      <w:lvlText w:val="o"/>
      <w:lvlJc w:val="left"/>
      <w:pPr>
        <w:ind w:left="4253" w:hanging="360"/>
      </w:pPr>
      <w:rPr>
        <w:rFonts w:ascii="Courier New" w:hAnsi="Courier New" w:cs="Courier New" w:hint="default"/>
      </w:rPr>
    </w:lvl>
    <w:lvl w:ilvl="5" w:tplc="04090005" w:tentative="1">
      <w:start w:val="1"/>
      <w:numFmt w:val="bullet"/>
      <w:lvlText w:val=""/>
      <w:lvlJc w:val="left"/>
      <w:pPr>
        <w:ind w:left="4973" w:hanging="360"/>
      </w:pPr>
      <w:rPr>
        <w:rFonts w:ascii="Wingdings" w:hAnsi="Wingdings" w:hint="default"/>
      </w:rPr>
    </w:lvl>
    <w:lvl w:ilvl="6" w:tplc="04090001" w:tentative="1">
      <w:start w:val="1"/>
      <w:numFmt w:val="bullet"/>
      <w:lvlText w:val=""/>
      <w:lvlJc w:val="left"/>
      <w:pPr>
        <w:ind w:left="5693" w:hanging="360"/>
      </w:pPr>
      <w:rPr>
        <w:rFonts w:ascii="Symbol" w:hAnsi="Symbol" w:hint="default"/>
      </w:rPr>
    </w:lvl>
    <w:lvl w:ilvl="7" w:tplc="04090003" w:tentative="1">
      <w:start w:val="1"/>
      <w:numFmt w:val="bullet"/>
      <w:lvlText w:val="o"/>
      <w:lvlJc w:val="left"/>
      <w:pPr>
        <w:ind w:left="6413" w:hanging="360"/>
      </w:pPr>
      <w:rPr>
        <w:rFonts w:ascii="Courier New" w:hAnsi="Courier New" w:cs="Courier New" w:hint="default"/>
      </w:rPr>
    </w:lvl>
    <w:lvl w:ilvl="8" w:tplc="04090005" w:tentative="1">
      <w:start w:val="1"/>
      <w:numFmt w:val="bullet"/>
      <w:lvlText w:val=""/>
      <w:lvlJc w:val="left"/>
      <w:pPr>
        <w:ind w:left="7133" w:hanging="360"/>
      </w:pPr>
      <w:rPr>
        <w:rFonts w:ascii="Wingdings" w:hAnsi="Wingdings" w:hint="default"/>
      </w:rPr>
    </w:lvl>
  </w:abstractNum>
  <w:abstractNum w:abstractNumId="17">
    <w:nsid w:val="33A454E2"/>
    <w:multiLevelType w:val="hybridMultilevel"/>
    <w:tmpl w:val="32A685F8"/>
    <w:lvl w:ilvl="0" w:tplc="8D4AFC48">
      <w:start w:val="1"/>
      <w:numFmt w:val="bullet"/>
      <w:lvlText w:val="▪"/>
      <w:lvlJc w:val="left"/>
      <w:pPr>
        <w:ind w:left="1733"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453" w:hanging="360"/>
      </w:pPr>
      <w:rPr>
        <w:rFonts w:ascii="Courier New" w:hAnsi="Courier New" w:cs="Courier New" w:hint="default"/>
      </w:rPr>
    </w:lvl>
    <w:lvl w:ilvl="2" w:tplc="04090005" w:tentative="1">
      <w:start w:val="1"/>
      <w:numFmt w:val="bullet"/>
      <w:lvlText w:val=""/>
      <w:lvlJc w:val="left"/>
      <w:pPr>
        <w:ind w:left="3173" w:hanging="360"/>
      </w:pPr>
      <w:rPr>
        <w:rFonts w:ascii="Wingdings" w:hAnsi="Wingdings" w:hint="default"/>
      </w:rPr>
    </w:lvl>
    <w:lvl w:ilvl="3" w:tplc="04090001" w:tentative="1">
      <w:start w:val="1"/>
      <w:numFmt w:val="bullet"/>
      <w:lvlText w:val=""/>
      <w:lvlJc w:val="left"/>
      <w:pPr>
        <w:ind w:left="3893" w:hanging="360"/>
      </w:pPr>
      <w:rPr>
        <w:rFonts w:ascii="Symbol" w:hAnsi="Symbol" w:hint="default"/>
      </w:rPr>
    </w:lvl>
    <w:lvl w:ilvl="4" w:tplc="04090003" w:tentative="1">
      <w:start w:val="1"/>
      <w:numFmt w:val="bullet"/>
      <w:lvlText w:val="o"/>
      <w:lvlJc w:val="left"/>
      <w:pPr>
        <w:ind w:left="4613" w:hanging="360"/>
      </w:pPr>
      <w:rPr>
        <w:rFonts w:ascii="Courier New" w:hAnsi="Courier New" w:cs="Courier New" w:hint="default"/>
      </w:rPr>
    </w:lvl>
    <w:lvl w:ilvl="5" w:tplc="04090005" w:tentative="1">
      <w:start w:val="1"/>
      <w:numFmt w:val="bullet"/>
      <w:lvlText w:val=""/>
      <w:lvlJc w:val="left"/>
      <w:pPr>
        <w:ind w:left="5333" w:hanging="360"/>
      </w:pPr>
      <w:rPr>
        <w:rFonts w:ascii="Wingdings" w:hAnsi="Wingdings" w:hint="default"/>
      </w:rPr>
    </w:lvl>
    <w:lvl w:ilvl="6" w:tplc="04090001" w:tentative="1">
      <w:start w:val="1"/>
      <w:numFmt w:val="bullet"/>
      <w:lvlText w:val=""/>
      <w:lvlJc w:val="left"/>
      <w:pPr>
        <w:ind w:left="6053" w:hanging="360"/>
      </w:pPr>
      <w:rPr>
        <w:rFonts w:ascii="Symbol" w:hAnsi="Symbol" w:hint="default"/>
      </w:rPr>
    </w:lvl>
    <w:lvl w:ilvl="7" w:tplc="04090003" w:tentative="1">
      <w:start w:val="1"/>
      <w:numFmt w:val="bullet"/>
      <w:lvlText w:val="o"/>
      <w:lvlJc w:val="left"/>
      <w:pPr>
        <w:ind w:left="6773" w:hanging="360"/>
      </w:pPr>
      <w:rPr>
        <w:rFonts w:ascii="Courier New" w:hAnsi="Courier New" w:cs="Courier New" w:hint="default"/>
      </w:rPr>
    </w:lvl>
    <w:lvl w:ilvl="8" w:tplc="04090005" w:tentative="1">
      <w:start w:val="1"/>
      <w:numFmt w:val="bullet"/>
      <w:lvlText w:val=""/>
      <w:lvlJc w:val="left"/>
      <w:pPr>
        <w:ind w:left="7493" w:hanging="360"/>
      </w:pPr>
      <w:rPr>
        <w:rFonts w:ascii="Wingdings" w:hAnsi="Wingdings" w:hint="default"/>
      </w:rPr>
    </w:lvl>
  </w:abstractNum>
  <w:abstractNum w:abstractNumId="18">
    <w:nsid w:val="36B047C0"/>
    <w:multiLevelType w:val="hybridMultilevel"/>
    <w:tmpl w:val="9BEE6DC2"/>
    <w:lvl w:ilvl="0" w:tplc="4DA4085A">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728E468">
      <w:start w:val="1"/>
      <w:numFmt w:val="bullet"/>
      <w:lvlText w:val="•"/>
      <w:lvlJc w:val="left"/>
      <w:pPr>
        <w:ind w:left="173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0ADCF3E6">
      <w:start w:val="1"/>
      <w:numFmt w:val="bullet"/>
      <w:lvlText w:val="▪"/>
      <w:lvlJc w:val="left"/>
      <w:pPr>
        <w:ind w:left="17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B12FCCA">
      <w:start w:val="1"/>
      <w:numFmt w:val="bullet"/>
      <w:lvlText w:val="•"/>
      <w:lvlJc w:val="left"/>
      <w:pPr>
        <w:ind w:left="24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AF0AAE8">
      <w:start w:val="1"/>
      <w:numFmt w:val="bullet"/>
      <w:lvlText w:val="o"/>
      <w:lvlJc w:val="left"/>
      <w:pPr>
        <w:ind w:left="32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59C08C6">
      <w:start w:val="1"/>
      <w:numFmt w:val="bullet"/>
      <w:lvlText w:val="▪"/>
      <w:lvlJc w:val="left"/>
      <w:pPr>
        <w:ind w:left="39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61ECC30">
      <w:start w:val="1"/>
      <w:numFmt w:val="bullet"/>
      <w:lvlText w:val="•"/>
      <w:lvlJc w:val="left"/>
      <w:pPr>
        <w:ind w:left="46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2A8CA9C">
      <w:start w:val="1"/>
      <w:numFmt w:val="bullet"/>
      <w:lvlText w:val="o"/>
      <w:lvlJc w:val="left"/>
      <w:pPr>
        <w:ind w:left="53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8AE5ED0">
      <w:start w:val="1"/>
      <w:numFmt w:val="bullet"/>
      <w:lvlText w:val="▪"/>
      <w:lvlJc w:val="left"/>
      <w:pPr>
        <w:ind w:left="60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nsid w:val="3B336684"/>
    <w:multiLevelType w:val="hybridMultilevel"/>
    <w:tmpl w:val="4C9AFFE6"/>
    <w:lvl w:ilvl="0" w:tplc="A14A4524">
      <w:start w:val="1"/>
      <w:numFmt w:val="decimal"/>
      <w:lvlText w:val="%1)"/>
      <w:lvlJc w:val="left"/>
      <w:pPr>
        <w:ind w:left="13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02E5E8E">
      <w:start w:val="1"/>
      <w:numFmt w:val="lowerLetter"/>
      <w:lvlText w:val="%2"/>
      <w:lvlJc w:val="left"/>
      <w:pPr>
        <w:ind w:left="13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ED2D3F2">
      <w:start w:val="1"/>
      <w:numFmt w:val="lowerRoman"/>
      <w:lvlText w:val="%3"/>
      <w:lvlJc w:val="left"/>
      <w:pPr>
        <w:ind w:left="20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9AA731A">
      <w:start w:val="1"/>
      <w:numFmt w:val="decimal"/>
      <w:lvlText w:val="%4"/>
      <w:lvlJc w:val="left"/>
      <w:pPr>
        <w:ind w:left="28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1305544">
      <w:start w:val="1"/>
      <w:numFmt w:val="lowerLetter"/>
      <w:lvlText w:val="%5"/>
      <w:lvlJc w:val="left"/>
      <w:pPr>
        <w:ind w:left="35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1CCD43C">
      <w:start w:val="1"/>
      <w:numFmt w:val="lowerRoman"/>
      <w:lvlText w:val="%6"/>
      <w:lvlJc w:val="left"/>
      <w:pPr>
        <w:ind w:left="42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3D84950">
      <w:start w:val="1"/>
      <w:numFmt w:val="decimal"/>
      <w:lvlText w:val="%7"/>
      <w:lvlJc w:val="left"/>
      <w:pPr>
        <w:ind w:left="49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4E2D57E">
      <w:start w:val="1"/>
      <w:numFmt w:val="lowerLetter"/>
      <w:lvlText w:val="%8"/>
      <w:lvlJc w:val="left"/>
      <w:pPr>
        <w:ind w:left="56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D36B28C">
      <w:start w:val="1"/>
      <w:numFmt w:val="lowerRoman"/>
      <w:lvlText w:val="%9"/>
      <w:lvlJc w:val="left"/>
      <w:pPr>
        <w:ind w:left="64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nsid w:val="488A0FD3"/>
    <w:multiLevelType w:val="hybridMultilevel"/>
    <w:tmpl w:val="6D04B28A"/>
    <w:lvl w:ilvl="0" w:tplc="CD8ABE20">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8006F1A4">
      <w:start w:val="1"/>
      <w:numFmt w:val="bullet"/>
      <w:lvlText w:val="o"/>
      <w:lvlJc w:val="left"/>
      <w:pPr>
        <w:ind w:left="93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546C31E">
      <w:start w:val="1"/>
      <w:numFmt w:val="bullet"/>
      <w:lvlRestart w:val="0"/>
      <w:lvlText w:val=""/>
      <w:lvlJc w:val="left"/>
      <w:pPr>
        <w:ind w:left="173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D4EAA4E6">
      <w:start w:val="1"/>
      <w:numFmt w:val="bullet"/>
      <w:lvlText w:val="•"/>
      <w:lvlJc w:val="left"/>
      <w:pPr>
        <w:ind w:left="22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8EA60D94">
      <w:start w:val="1"/>
      <w:numFmt w:val="bullet"/>
      <w:lvlText w:val="o"/>
      <w:lvlJc w:val="left"/>
      <w:pPr>
        <w:ind w:left="29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C48CB8C">
      <w:start w:val="1"/>
      <w:numFmt w:val="bullet"/>
      <w:lvlText w:val="▪"/>
      <w:lvlJc w:val="left"/>
      <w:pPr>
        <w:ind w:left="36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4FE471E">
      <w:start w:val="1"/>
      <w:numFmt w:val="bullet"/>
      <w:lvlText w:val="•"/>
      <w:lvlJc w:val="left"/>
      <w:pPr>
        <w:ind w:left="43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88A25B0">
      <w:start w:val="1"/>
      <w:numFmt w:val="bullet"/>
      <w:lvlText w:val="o"/>
      <w:lvlJc w:val="left"/>
      <w:pPr>
        <w:ind w:left="51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AA8F7CC">
      <w:start w:val="1"/>
      <w:numFmt w:val="bullet"/>
      <w:lvlText w:val="▪"/>
      <w:lvlJc w:val="left"/>
      <w:pPr>
        <w:ind w:left="58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1">
    <w:nsid w:val="49A915CE"/>
    <w:multiLevelType w:val="hybridMultilevel"/>
    <w:tmpl w:val="7CE87262"/>
    <w:lvl w:ilvl="0" w:tplc="928450FA">
      <w:start w:val="1"/>
      <w:numFmt w:val="bullet"/>
      <w:lvlText w:val="•"/>
      <w:lvlJc w:val="left"/>
      <w:pPr>
        <w:ind w:left="13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0DAFF8C">
      <w:start w:val="1"/>
      <w:numFmt w:val="decimal"/>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C5CB78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FB88D1E">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B4273E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89E8960">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B82E49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43ECC5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3C0130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2">
    <w:nsid w:val="4ADD4AF2"/>
    <w:multiLevelType w:val="hybridMultilevel"/>
    <w:tmpl w:val="F4667812"/>
    <w:lvl w:ilvl="0" w:tplc="04090001">
      <w:start w:val="1"/>
      <w:numFmt w:val="bullet"/>
      <w:lvlText w:val=""/>
      <w:lvlJc w:val="left"/>
      <w:pPr>
        <w:ind w:left="1373" w:hanging="360"/>
      </w:pPr>
      <w:rPr>
        <w:rFonts w:ascii="Symbol" w:hAnsi="Symbol" w:hint="default"/>
      </w:rPr>
    </w:lvl>
    <w:lvl w:ilvl="1" w:tplc="04090003" w:tentative="1">
      <w:start w:val="1"/>
      <w:numFmt w:val="bullet"/>
      <w:lvlText w:val="o"/>
      <w:lvlJc w:val="left"/>
      <w:pPr>
        <w:ind w:left="2093" w:hanging="360"/>
      </w:pPr>
      <w:rPr>
        <w:rFonts w:ascii="Courier New" w:hAnsi="Courier New" w:cs="Courier New" w:hint="default"/>
      </w:rPr>
    </w:lvl>
    <w:lvl w:ilvl="2" w:tplc="04090005" w:tentative="1">
      <w:start w:val="1"/>
      <w:numFmt w:val="bullet"/>
      <w:lvlText w:val=""/>
      <w:lvlJc w:val="left"/>
      <w:pPr>
        <w:ind w:left="2813" w:hanging="360"/>
      </w:pPr>
      <w:rPr>
        <w:rFonts w:ascii="Wingdings" w:hAnsi="Wingdings" w:hint="default"/>
      </w:rPr>
    </w:lvl>
    <w:lvl w:ilvl="3" w:tplc="04090001" w:tentative="1">
      <w:start w:val="1"/>
      <w:numFmt w:val="bullet"/>
      <w:lvlText w:val=""/>
      <w:lvlJc w:val="left"/>
      <w:pPr>
        <w:ind w:left="3533" w:hanging="360"/>
      </w:pPr>
      <w:rPr>
        <w:rFonts w:ascii="Symbol" w:hAnsi="Symbol" w:hint="default"/>
      </w:rPr>
    </w:lvl>
    <w:lvl w:ilvl="4" w:tplc="04090003" w:tentative="1">
      <w:start w:val="1"/>
      <w:numFmt w:val="bullet"/>
      <w:lvlText w:val="o"/>
      <w:lvlJc w:val="left"/>
      <w:pPr>
        <w:ind w:left="4253" w:hanging="360"/>
      </w:pPr>
      <w:rPr>
        <w:rFonts w:ascii="Courier New" w:hAnsi="Courier New" w:cs="Courier New" w:hint="default"/>
      </w:rPr>
    </w:lvl>
    <w:lvl w:ilvl="5" w:tplc="04090005" w:tentative="1">
      <w:start w:val="1"/>
      <w:numFmt w:val="bullet"/>
      <w:lvlText w:val=""/>
      <w:lvlJc w:val="left"/>
      <w:pPr>
        <w:ind w:left="4973" w:hanging="360"/>
      </w:pPr>
      <w:rPr>
        <w:rFonts w:ascii="Wingdings" w:hAnsi="Wingdings" w:hint="default"/>
      </w:rPr>
    </w:lvl>
    <w:lvl w:ilvl="6" w:tplc="04090001" w:tentative="1">
      <w:start w:val="1"/>
      <w:numFmt w:val="bullet"/>
      <w:lvlText w:val=""/>
      <w:lvlJc w:val="left"/>
      <w:pPr>
        <w:ind w:left="5693" w:hanging="360"/>
      </w:pPr>
      <w:rPr>
        <w:rFonts w:ascii="Symbol" w:hAnsi="Symbol" w:hint="default"/>
      </w:rPr>
    </w:lvl>
    <w:lvl w:ilvl="7" w:tplc="04090003" w:tentative="1">
      <w:start w:val="1"/>
      <w:numFmt w:val="bullet"/>
      <w:lvlText w:val="o"/>
      <w:lvlJc w:val="left"/>
      <w:pPr>
        <w:ind w:left="6413" w:hanging="360"/>
      </w:pPr>
      <w:rPr>
        <w:rFonts w:ascii="Courier New" w:hAnsi="Courier New" w:cs="Courier New" w:hint="default"/>
      </w:rPr>
    </w:lvl>
    <w:lvl w:ilvl="8" w:tplc="04090005" w:tentative="1">
      <w:start w:val="1"/>
      <w:numFmt w:val="bullet"/>
      <w:lvlText w:val=""/>
      <w:lvlJc w:val="left"/>
      <w:pPr>
        <w:ind w:left="7133" w:hanging="360"/>
      </w:pPr>
      <w:rPr>
        <w:rFonts w:ascii="Wingdings" w:hAnsi="Wingdings" w:hint="default"/>
      </w:rPr>
    </w:lvl>
  </w:abstractNum>
  <w:abstractNum w:abstractNumId="23">
    <w:nsid w:val="4ECC33A6"/>
    <w:multiLevelType w:val="hybridMultilevel"/>
    <w:tmpl w:val="6714E31E"/>
    <w:lvl w:ilvl="0" w:tplc="771E3E2C">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37A0380">
      <w:start w:val="1"/>
      <w:numFmt w:val="bullet"/>
      <w:lvlText w:val="o"/>
      <w:lvlJc w:val="left"/>
      <w:pPr>
        <w:ind w:left="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B967634">
      <w:start w:val="1"/>
      <w:numFmt w:val="bullet"/>
      <w:lvlRestart w:val="0"/>
      <w:lvlText w:val="•"/>
      <w:lvlJc w:val="left"/>
      <w:pPr>
        <w:ind w:left="1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CA0BB6C">
      <w:start w:val="1"/>
      <w:numFmt w:val="bullet"/>
      <w:lvlText w:val="•"/>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52E5460">
      <w:start w:val="1"/>
      <w:numFmt w:val="bullet"/>
      <w:lvlText w:val="o"/>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07A01E4">
      <w:start w:val="1"/>
      <w:numFmt w:val="bullet"/>
      <w:lvlText w:val="▪"/>
      <w:lvlJc w:val="left"/>
      <w:pPr>
        <w:ind w:left="28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4B03FC8">
      <w:start w:val="1"/>
      <w:numFmt w:val="bullet"/>
      <w:lvlText w:val="•"/>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D0C602C">
      <w:start w:val="1"/>
      <w:numFmt w:val="bullet"/>
      <w:lvlText w:val="o"/>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70CBE12">
      <w:start w:val="1"/>
      <w:numFmt w:val="bullet"/>
      <w:lvlText w:val="▪"/>
      <w:lvlJc w:val="left"/>
      <w:pPr>
        <w:ind w:left="49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nsid w:val="4F453E7C"/>
    <w:multiLevelType w:val="hybridMultilevel"/>
    <w:tmpl w:val="DD5E04BE"/>
    <w:lvl w:ilvl="0" w:tplc="04090005">
      <w:start w:val="1"/>
      <w:numFmt w:val="bullet"/>
      <w:lvlText w:val=""/>
      <w:lvlJc w:val="left"/>
      <w:pPr>
        <w:ind w:left="720"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7C078F"/>
    <w:multiLevelType w:val="hybridMultilevel"/>
    <w:tmpl w:val="5EFC66D6"/>
    <w:lvl w:ilvl="0" w:tplc="BBFAEC28">
      <w:start w:val="1"/>
      <w:numFmt w:val="decimal"/>
      <w:lvlText w:val="%1."/>
      <w:lvlJc w:val="left"/>
      <w:pPr>
        <w:ind w:left="13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36800F2">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64E280C">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1CA3580">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8C854D4">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EC02456">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53AA67A">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25200CE">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82C97D8">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6">
    <w:nsid w:val="542D7FD0"/>
    <w:multiLevelType w:val="hybridMultilevel"/>
    <w:tmpl w:val="687CC20E"/>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7">
    <w:nsid w:val="553223AC"/>
    <w:multiLevelType w:val="hybridMultilevel"/>
    <w:tmpl w:val="6CCE833E"/>
    <w:lvl w:ilvl="0" w:tplc="04090001">
      <w:start w:val="1"/>
      <w:numFmt w:val="bullet"/>
      <w:lvlText w:val=""/>
      <w:lvlJc w:val="left"/>
      <w:pPr>
        <w:ind w:left="1373" w:hanging="360"/>
      </w:pPr>
      <w:rPr>
        <w:rFonts w:ascii="Symbol" w:hAnsi="Symbol" w:hint="default"/>
      </w:rPr>
    </w:lvl>
    <w:lvl w:ilvl="1" w:tplc="04090003" w:tentative="1">
      <w:start w:val="1"/>
      <w:numFmt w:val="bullet"/>
      <w:lvlText w:val="o"/>
      <w:lvlJc w:val="left"/>
      <w:pPr>
        <w:ind w:left="2093" w:hanging="360"/>
      </w:pPr>
      <w:rPr>
        <w:rFonts w:ascii="Courier New" w:hAnsi="Courier New" w:cs="Courier New" w:hint="default"/>
      </w:rPr>
    </w:lvl>
    <w:lvl w:ilvl="2" w:tplc="04090005" w:tentative="1">
      <w:start w:val="1"/>
      <w:numFmt w:val="bullet"/>
      <w:lvlText w:val=""/>
      <w:lvlJc w:val="left"/>
      <w:pPr>
        <w:ind w:left="2813" w:hanging="360"/>
      </w:pPr>
      <w:rPr>
        <w:rFonts w:ascii="Wingdings" w:hAnsi="Wingdings" w:hint="default"/>
      </w:rPr>
    </w:lvl>
    <w:lvl w:ilvl="3" w:tplc="04090001" w:tentative="1">
      <w:start w:val="1"/>
      <w:numFmt w:val="bullet"/>
      <w:lvlText w:val=""/>
      <w:lvlJc w:val="left"/>
      <w:pPr>
        <w:ind w:left="3533" w:hanging="360"/>
      </w:pPr>
      <w:rPr>
        <w:rFonts w:ascii="Symbol" w:hAnsi="Symbol" w:hint="default"/>
      </w:rPr>
    </w:lvl>
    <w:lvl w:ilvl="4" w:tplc="04090003" w:tentative="1">
      <w:start w:val="1"/>
      <w:numFmt w:val="bullet"/>
      <w:lvlText w:val="o"/>
      <w:lvlJc w:val="left"/>
      <w:pPr>
        <w:ind w:left="4253" w:hanging="360"/>
      </w:pPr>
      <w:rPr>
        <w:rFonts w:ascii="Courier New" w:hAnsi="Courier New" w:cs="Courier New" w:hint="default"/>
      </w:rPr>
    </w:lvl>
    <w:lvl w:ilvl="5" w:tplc="04090005" w:tentative="1">
      <w:start w:val="1"/>
      <w:numFmt w:val="bullet"/>
      <w:lvlText w:val=""/>
      <w:lvlJc w:val="left"/>
      <w:pPr>
        <w:ind w:left="4973" w:hanging="360"/>
      </w:pPr>
      <w:rPr>
        <w:rFonts w:ascii="Wingdings" w:hAnsi="Wingdings" w:hint="default"/>
      </w:rPr>
    </w:lvl>
    <w:lvl w:ilvl="6" w:tplc="04090001" w:tentative="1">
      <w:start w:val="1"/>
      <w:numFmt w:val="bullet"/>
      <w:lvlText w:val=""/>
      <w:lvlJc w:val="left"/>
      <w:pPr>
        <w:ind w:left="5693" w:hanging="360"/>
      </w:pPr>
      <w:rPr>
        <w:rFonts w:ascii="Symbol" w:hAnsi="Symbol" w:hint="default"/>
      </w:rPr>
    </w:lvl>
    <w:lvl w:ilvl="7" w:tplc="04090003" w:tentative="1">
      <w:start w:val="1"/>
      <w:numFmt w:val="bullet"/>
      <w:lvlText w:val="o"/>
      <w:lvlJc w:val="left"/>
      <w:pPr>
        <w:ind w:left="6413" w:hanging="360"/>
      </w:pPr>
      <w:rPr>
        <w:rFonts w:ascii="Courier New" w:hAnsi="Courier New" w:cs="Courier New" w:hint="default"/>
      </w:rPr>
    </w:lvl>
    <w:lvl w:ilvl="8" w:tplc="04090005" w:tentative="1">
      <w:start w:val="1"/>
      <w:numFmt w:val="bullet"/>
      <w:lvlText w:val=""/>
      <w:lvlJc w:val="left"/>
      <w:pPr>
        <w:ind w:left="7133" w:hanging="360"/>
      </w:pPr>
      <w:rPr>
        <w:rFonts w:ascii="Wingdings" w:hAnsi="Wingdings" w:hint="default"/>
      </w:rPr>
    </w:lvl>
  </w:abstractNum>
  <w:abstractNum w:abstractNumId="28">
    <w:nsid w:val="567D49BB"/>
    <w:multiLevelType w:val="hybridMultilevel"/>
    <w:tmpl w:val="1E2A8372"/>
    <w:lvl w:ilvl="0" w:tplc="9104BE60">
      <w:start w:val="1"/>
      <w:numFmt w:val="decimal"/>
      <w:lvlText w:val="%1."/>
      <w:lvlJc w:val="left"/>
      <w:pPr>
        <w:ind w:left="1358"/>
      </w:pPr>
      <w:rPr>
        <w:rFonts w:ascii="Arial" w:hAnsi="Arial" w:cs="Calibri" w:hint="default"/>
        <w:b w:val="0"/>
        <w:i w:val="0"/>
        <w:strike w:val="0"/>
        <w:dstrike w:val="0"/>
        <w:color w:val="000000"/>
        <w:sz w:val="22"/>
        <w:szCs w:val="28"/>
        <w:u w:val="none" w:color="000000"/>
        <w:bdr w:val="none" w:sz="0" w:space="0" w:color="auto"/>
        <w:shd w:val="clear" w:color="auto" w:fill="auto"/>
        <w:vertAlign w:val="baseline"/>
      </w:rPr>
    </w:lvl>
    <w:lvl w:ilvl="1" w:tplc="9E129B64">
      <w:start w:val="1"/>
      <w:numFmt w:val="bullet"/>
      <w:lvlText w:val="•"/>
      <w:lvlJc w:val="left"/>
      <w:pPr>
        <w:ind w:left="12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C1896B8">
      <w:start w:val="1"/>
      <w:numFmt w:val="bullet"/>
      <w:lvlText w:val="▪"/>
      <w:lvlJc w:val="left"/>
      <w:pPr>
        <w:ind w:left="13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652DB14">
      <w:start w:val="1"/>
      <w:numFmt w:val="bullet"/>
      <w:lvlText w:val="•"/>
      <w:lvlJc w:val="left"/>
      <w:pPr>
        <w:ind w:left="20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9CCC6F8">
      <w:start w:val="1"/>
      <w:numFmt w:val="bullet"/>
      <w:lvlText w:val="o"/>
      <w:lvlJc w:val="left"/>
      <w:pPr>
        <w:ind w:left="28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FA60D1C">
      <w:start w:val="1"/>
      <w:numFmt w:val="bullet"/>
      <w:lvlText w:val="▪"/>
      <w:lvlJc w:val="left"/>
      <w:pPr>
        <w:ind w:left="35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BF0CC4E">
      <w:start w:val="1"/>
      <w:numFmt w:val="bullet"/>
      <w:lvlText w:val="•"/>
      <w:lvlJc w:val="left"/>
      <w:pPr>
        <w:ind w:left="42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C14871E">
      <w:start w:val="1"/>
      <w:numFmt w:val="bullet"/>
      <w:lvlText w:val="o"/>
      <w:lvlJc w:val="left"/>
      <w:pPr>
        <w:ind w:left="49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6B6B0D0">
      <w:start w:val="1"/>
      <w:numFmt w:val="bullet"/>
      <w:lvlText w:val="▪"/>
      <w:lvlJc w:val="left"/>
      <w:pPr>
        <w:ind w:left="56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9">
    <w:nsid w:val="5F296E78"/>
    <w:multiLevelType w:val="hybridMultilevel"/>
    <w:tmpl w:val="E8E0682C"/>
    <w:lvl w:ilvl="0" w:tplc="667E8FB6">
      <w:start w:val="1"/>
      <w:numFmt w:val="decimal"/>
      <w:lvlText w:val="%1."/>
      <w:lvlJc w:val="left"/>
      <w:pPr>
        <w:ind w:left="1358"/>
      </w:pPr>
      <w:rPr>
        <w:rFonts w:ascii="Arial" w:hAnsi="Arial" w:cs="Calibri" w:hint="default"/>
        <w:b w:val="0"/>
        <w:i w:val="0"/>
        <w:strike w:val="0"/>
        <w:dstrike w:val="0"/>
        <w:color w:val="000000"/>
        <w:sz w:val="22"/>
        <w:szCs w:val="28"/>
        <w:u w:val="none" w:color="000000"/>
        <w:bdr w:val="none" w:sz="0" w:space="0" w:color="auto"/>
        <w:shd w:val="clear" w:color="auto" w:fill="auto"/>
        <w:vertAlign w:val="baseline"/>
      </w:rPr>
    </w:lvl>
    <w:lvl w:ilvl="1" w:tplc="9E129B64">
      <w:start w:val="1"/>
      <w:numFmt w:val="bullet"/>
      <w:lvlText w:val="•"/>
      <w:lvlJc w:val="left"/>
      <w:pPr>
        <w:ind w:left="12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C1896B8">
      <w:start w:val="1"/>
      <w:numFmt w:val="bullet"/>
      <w:lvlText w:val="▪"/>
      <w:lvlJc w:val="left"/>
      <w:pPr>
        <w:ind w:left="13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652DB14">
      <w:start w:val="1"/>
      <w:numFmt w:val="bullet"/>
      <w:lvlText w:val="•"/>
      <w:lvlJc w:val="left"/>
      <w:pPr>
        <w:ind w:left="20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9CCC6F8">
      <w:start w:val="1"/>
      <w:numFmt w:val="bullet"/>
      <w:lvlText w:val="o"/>
      <w:lvlJc w:val="left"/>
      <w:pPr>
        <w:ind w:left="28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FA60D1C">
      <w:start w:val="1"/>
      <w:numFmt w:val="bullet"/>
      <w:lvlText w:val="▪"/>
      <w:lvlJc w:val="left"/>
      <w:pPr>
        <w:ind w:left="35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BF0CC4E">
      <w:start w:val="1"/>
      <w:numFmt w:val="bullet"/>
      <w:lvlText w:val="•"/>
      <w:lvlJc w:val="left"/>
      <w:pPr>
        <w:ind w:left="42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C14871E">
      <w:start w:val="1"/>
      <w:numFmt w:val="bullet"/>
      <w:lvlText w:val="o"/>
      <w:lvlJc w:val="left"/>
      <w:pPr>
        <w:ind w:left="49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6B6B0D0">
      <w:start w:val="1"/>
      <w:numFmt w:val="bullet"/>
      <w:lvlText w:val="▪"/>
      <w:lvlJc w:val="left"/>
      <w:pPr>
        <w:ind w:left="56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nsid w:val="633829DA"/>
    <w:multiLevelType w:val="hybridMultilevel"/>
    <w:tmpl w:val="88F46D5E"/>
    <w:lvl w:ilvl="0" w:tplc="31FC0E3C">
      <w:start w:val="1"/>
      <w:numFmt w:val="bullet"/>
      <w:lvlText w:val="•"/>
      <w:lvlJc w:val="left"/>
      <w:pPr>
        <w:ind w:left="13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8A4485C">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4D08098">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9B25404">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E4A32D2">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15EB272">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6E05504">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4F06830">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2A0C216">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nsid w:val="671550A2"/>
    <w:multiLevelType w:val="hybridMultilevel"/>
    <w:tmpl w:val="3A843626"/>
    <w:lvl w:ilvl="0" w:tplc="9D9A831E">
      <w:start w:val="1"/>
      <w:numFmt w:val="bullet"/>
      <w:lvlText w:val="•"/>
      <w:lvlJc w:val="left"/>
      <w:pPr>
        <w:ind w:left="1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AC635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4AFC4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722A4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808B8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3094E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D69FC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2AB1D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02874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nsid w:val="6F044581"/>
    <w:multiLevelType w:val="hybridMultilevel"/>
    <w:tmpl w:val="4176DCCA"/>
    <w:lvl w:ilvl="0" w:tplc="F4786534">
      <w:start w:val="1"/>
      <w:numFmt w:val="bullet"/>
      <w:lvlText w:val="•"/>
      <w:lvlJc w:val="left"/>
      <w:pPr>
        <w:ind w:left="1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7846DDE">
      <w:start w:val="1"/>
      <w:numFmt w:val="bullet"/>
      <w:lvlText w:val="o"/>
      <w:lvlJc w:val="left"/>
      <w:pPr>
        <w:ind w:left="12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706B278">
      <w:start w:val="1"/>
      <w:numFmt w:val="bullet"/>
      <w:lvlText w:val="▪"/>
      <w:lvlJc w:val="left"/>
      <w:pPr>
        <w:ind w:left="19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C24A1F2">
      <w:start w:val="1"/>
      <w:numFmt w:val="bullet"/>
      <w:lvlText w:val="•"/>
      <w:lvlJc w:val="left"/>
      <w:pPr>
        <w:ind w:left="26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3F4ECE6">
      <w:start w:val="1"/>
      <w:numFmt w:val="bullet"/>
      <w:lvlText w:val="o"/>
      <w:lvlJc w:val="left"/>
      <w:pPr>
        <w:ind w:left="33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7F66146">
      <w:start w:val="1"/>
      <w:numFmt w:val="bullet"/>
      <w:lvlText w:val="▪"/>
      <w:lvlJc w:val="left"/>
      <w:pPr>
        <w:ind w:left="41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B3047D8">
      <w:start w:val="1"/>
      <w:numFmt w:val="bullet"/>
      <w:lvlText w:val="•"/>
      <w:lvlJc w:val="left"/>
      <w:pPr>
        <w:ind w:left="48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8EC6D36">
      <w:start w:val="1"/>
      <w:numFmt w:val="bullet"/>
      <w:lvlText w:val="o"/>
      <w:lvlJc w:val="left"/>
      <w:pPr>
        <w:ind w:left="55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FC00D4A">
      <w:start w:val="1"/>
      <w:numFmt w:val="bullet"/>
      <w:lvlText w:val="▪"/>
      <w:lvlJc w:val="left"/>
      <w:pPr>
        <w:ind w:left="62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3">
    <w:nsid w:val="74204011"/>
    <w:multiLevelType w:val="hybridMultilevel"/>
    <w:tmpl w:val="D4008066"/>
    <w:lvl w:ilvl="0" w:tplc="1D28F22A">
      <w:start w:val="1"/>
      <w:numFmt w:val="decimal"/>
      <w:lvlText w:val="%1."/>
      <w:lvlJc w:val="left"/>
      <w:pPr>
        <w:ind w:left="1013" w:hanging="360"/>
      </w:pPr>
      <w:rPr>
        <w:rFonts w:hint="default"/>
      </w:rPr>
    </w:lvl>
    <w:lvl w:ilvl="1" w:tplc="04090019" w:tentative="1">
      <w:start w:val="1"/>
      <w:numFmt w:val="lowerLetter"/>
      <w:lvlText w:val="%2."/>
      <w:lvlJc w:val="left"/>
      <w:pPr>
        <w:ind w:left="1733" w:hanging="360"/>
      </w:pPr>
    </w:lvl>
    <w:lvl w:ilvl="2" w:tplc="0409001B" w:tentative="1">
      <w:start w:val="1"/>
      <w:numFmt w:val="lowerRoman"/>
      <w:lvlText w:val="%3."/>
      <w:lvlJc w:val="right"/>
      <w:pPr>
        <w:ind w:left="2453" w:hanging="180"/>
      </w:pPr>
    </w:lvl>
    <w:lvl w:ilvl="3" w:tplc="0409000F" w:tentative="1">
      <w:start w:val="1"/>
      <w:numFmt w:val="decimal"/>
      <w:lvlText w:val="%4."/>
      <w:lvlJc w:val="left"/>
      <w:pPr>
        <w:ind w:left="3173" w:hanging="360"/>
      </w:pPr>
    </w:lvl>
    <w:lvl w:ilvl="4" w:tplc="04090019" w:tentative="1">
      <w:start w:val="1"/>
      <w:numFmt w:val="lowerLetter"/>
      <w:lvlText w:val="%5."/>
      <w:lvlJc w:val="left"/>
      <w:pPr>
        <w:ind w:left="3893" w:hanging="360"/>
      </w:pPr>
    </w:lvl>
    <w:lvl w:ilvl="5" w:tplc="0409001B" w:tentative="1">
      <w:start w:val="1"/>
      <w:numFmt w:val="lowerRoman"/>
      <w:lvlText w:val="%6."/>
      <w:lvlJc w:val="right"/>
      <w:pPr>
        <w:ind w:left="4613" w:hanging="180"/>
      </w:pPr>
    </w:lvl>
    <w:lvl w:ilvl="6" w:tplc="0409000F" w:tentative="1">
      <w:start w:val="1"/>
      <w:numFmt w:val="decimal"/>
      <w:lvlText w:val="%7."/>
      <w:lvlJc w:val="left"/>
      <w:pPr>
        <w:ind w:left="5333" w:hanging="360"/>
      </w:pPr>
    </w:lvl>
    <w:lvl w:ilvl="7" w:tplc="04090019" w:tentative="1">
      <w:start w:val="1"/>
      <w:numFmt w:val="lowerLetter"/>
      <w:lvlText w:val="%8."/>
      <w:lvlJc w:val="left"/>
      <w:pPr>
        <w:ind w:left="6053" w:hanging="360"/>
      </w:pPr>
    </w:lvl>
    <w:lvl w:ilvl="8" w:tplc="0409001B" w:tentative="1">
      <w:start w:val="1"/>
      <w:numFmt w:val="lowerRoman"/>
      <w:lvlText w:val="%9."/>
      <w:lvlJc w:val="right"/>
      <w:pPr>
        <w:ind w:left="6773" w:hanging="180"/>
      </w:pPr>
    </w:lvl>
  </w:abstractNum>
  <w:abstractNum w:abstractNumId="34">
    <w:nsid w:val="74512184"/>
    <w:multiLevelType w:val="hybridMultilevel"/>
    <w:tmpl w:val="FB162B2E"/>
    <w:lvl w:ilvl="0" w:tplc="04090001">
      <w:start w:val="1"/>
      <w:numFmt w:val="bullet"/>
      <w:lvlText w:val=""/>
      <w:lvlJc w:val="left"/>
      <w:pPr>
        <w:ind w:left="1373"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093" w:hanging="360"/>
      </w:pPr>
      <w:rPr>
        <w:rFonts w:ascii="Courier New" w:hAnsi="Courier New" w:cs="Courier New" w:hint="default"/>
      </w:rPr>
    </w:lvl>
    <w:lvl w:ilvl="2" w:tplc="04090005" w:tentative="1">
      <w:start w:val="1"/>
      <w:numFmt w:val="bullet"/>
      <w:lvlText w:val=""/>
      <w:lvlJc w:val="left"/>
      <w:pPr>
        <w:ind w:left="2813" w:hanging="360"/>
      </w:pPr>
      <w:rPr>
        <w:rFonts w:ascii="Wingdings" w:hAnsi="Wingdings" w:hint="default"/>
      </w:rPr>
    </w:lvl>
    <w:lvl w:ilvl="3" w:tplc="04090001" w:tentative="1">
      <w:start w:val="1"/>
      <w:numFmt w:val="bullet"/>
      <w:lvlText w:val=""/>
      <w:lvlJc w:val="left"/>
      <w:pPr>
        <w:ind w:left="3533" w:hanging="360"/>
      </w:pPr>
      <w:rPr>
        <w:rFonts w:ascii="Symbol" w:hAnsi="Symbol" w:hint="default"/>
      </w:rPr>
    </w:lvl>
    <w:lvl w:ilvl="4" w:tplc="04090003" w:tentative="1">
      <w:start w:val="1"/>
      <w:numFmt w:val="bullet"/>
      <w:lvlText w:val="o"/>
      <w:lvlJc w:val="left"/>
      <w:pPr>
        <w:ind w:left="4253" w:hanging="360"/>
      </w:pPr>
      <w:rPr>
        <w:rFonts w:ascii="Courier New" w:hAnsi="Courier New" w:cs="Courier New" w:hint="default"/>
      </w:rPr>
    </w:lvl>
    <w:lvl w:ilvl="5" w:tplc="04090005" w:tentative="1">
      <w:start w:val="1"/>
      <w:numFmt w:val="bullet"/>
      <w:lvlText w:val=""/>
      <w:lvlJc w:val="left"/>
      <w:pPr>
        <w:ind w:left="4973" w:hanging="360"/>
      </w:pPr>
      <w:rPr>
        <w:rFonts w:ascii="Wingdings" w:hAnsi="Wingdings" w:hint="default"/>
      </w:rPr>
    </w:lvl>
    <w:lvl w:ilvl="6" w:tplc="04090001" w:tentative="1">
      <w:start w:val="1"/>
      <w:numFmt w:val="bullet"/>
      <w:lvlText w:val=""/>
      <w:lvlJc w:val="left"/>
      <w:pPr>
        <w:ind w:left="5693" w:hanging="360"/>
      </w:pPr>
      <w:rPr>
        <w:rFonts w:ascii="Symbol" w:hAnsi="Symbol" w:hint="default"/>
      </w:rPr>
    </w:lvl>
    <w:lvl w:ilvl="7" w:tplc="04090003" w:tentative="1">
      <w:start w:val="1"/>
      <w:numFmt w:val="bullet"/>
      <w:lvlText w:val="o"/>
      <w:lvlJc w:val="left"/>
      <w:pPr>
        <w:ind w:left="6413" w:hanging="360"/>
      </w:pPr>
      <w:rPr>
        <w:rFonts w:ascii="Courier New" w:hAnsi="Courier New" w:cs="Courier New" w:hint="default"/>
      </w:rPr>
    </w:lvl>
    <w:lvl w:ilvl="8" w:tplc="04090005" w:tentative="1">
      <w:start w:val="1"/>
      <w:numFmt w:val="bullet"/>
      <w:lvlText w:val=""/>
      <w:lvlJc w:val="left"/>
      <w:pPr>
        <w:ind w:left="7133" w:hanging="360"/>
      </w:pPr>
      <w:rPr>
        <w:rFonts w:ascii="Wingdings" w:hAnsi="Wingdings" w:hint="default"/>
      </w:rPr>
    </w:lvl>
  </w:abstractNum>
  <w:abstractNum w:abstractNumId="35">
    <w:nsid w:val="787032F1"/>
    <w:multiLevelType w:val="hybridMultilevel"/>
    <w:tmpl w:val="F474B1F2"/>
    <w:lvl w:ilvl="0" w:tplc="3210D7E2">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B883538">
      <w:start w:val="1"/>
      <w:numFmt w:val="bullet"/>
      <w:lvlText w:val="o"/>
      <w:lvlJc w:val="left"/>
      <w:pPr>
        <w:ind w:left="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9F26CBC">
      <w:start w:val="1"/>
      <w:numFmt w:val="bullet"/>
      <w:lvlRestart w:val="0"/>
      <w:lvlText w:val="•"/>
      <w:lvlJc w:val="left"/>
      <w:pPr>
        <w:ind w:left="15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822541A">
      <w:start w:val="1"/>
      <w:numFmt w:val="bullet"/>
      <w:lvlText w:val="•"/>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870BF4A">
      <w:start w:val="1"/>
      <w:numFmt w:val="bullet"/>
      <w:lvlText w:val="o"/>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588F3E6">
      <w:start w:val="1"/>
      <w:numFmt w:val="bullet"/>
      <w:lvlText w:val="▪"/>
      <w:lvlJc w:val="left"/>
      <w:pPr>
        <w:ind w:left="28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140E2C6">
      <w:start w:val="1"/>
      <w:numFmt w:val="bullet"/>
      <w:lvlText w:val="•"/>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F0CF736">
      <w:start w:val="1"/>
      <w:numFmt w:val="bullet"/>
      <w:lvlText w:val="o"/>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21E3474">
      <w:start w:val="1"/>
      <w:numFmt w:val="bullet"/>
      <w:lvlText w:val="▪"/>
      <w:lvlJc w:val="left"/>
      <w:pPr>
        <w:ind w:left="49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25"/>
  </w:num>
  <w:num w:numId="2">
    <w:abstractNumId w:val="31"/>
  </w:num>
  <w:num w:numId="3">
    <w:abstractNumId w:val="14"/>
  </w:num>
  <w:num w:numId="4">
    <w:abstractNumId w:val="30"/>
  </w:num>
  <w:num w:numId="5">
    <w:abstractNumId w:val="19"/>
  </w:num>
  <w:num w:numId="6">
    <w:abstractNumId w:val="9"/>
  </w:num>
  <w:num w:numId="7">
    <w:abstractNumId w:val="15"/>
  </w:num>
  <w:num w:numId="8">
    <w:abstractNumId w:val="5"/>
  </w:num>
  <w:num w:numId="9">
    <w:abstractNumId w:val="20"/>
  </w:num>
  <w:num w:numId="10">
    <w:abstractNumId w:val="2"/>
  </w:num>
  <w:num w:numId="11">
    <w:abstractNumId w:val="18"/>
  </w:num>
  <w:num w:numId="12">
    <w:abstractNumId w:val="29"/>
  </w:num>
  <w:num w:numId="13">
    <w:abstractNumId w:val="21"/>
  </w:num>
  <w:num w:numId="14">
    <w:abstractNumId w:val="32"/>
  </w:num>
  <w:num w:numId="15">
    <w:abstractNumId w:val="12"/>
  </w:num>
  <w:num w:numId="16">
    <w:abstractNumId w:val="7"/>
  </w:num>
  <w:num w:numId="17">
    <w:abstractNumId w:val="35"/>
  </w:num>
  <w:num w:numId="18">
    <w:abstractNumId w:val="23"/>
  </w:num>
  <w:num w:numId="19">
    <w:abstractNumId w:val="13"/>
  </w:num>
  <w:num w:numId="20">
    <w:abstractNumId w:val="28"/>
  </w:num>
  <w:num w:numId="21">
    <w:abstractNumId w:val="1"/>
  </w:num>
  <w:num w:numId="22">
    <w:abstractNumId w:val="33"/>
  </w:num>
  <w:num w:numId="23">
    <w:abstractNumId w:val="11"/>
  </w:num>
  <w:num w:numId="24">
    <w:abstractNumId w:val="22"/>
  </w:num>
  <w:num w:numId="25">
    <w:abstractNumId w:val="27"/>
  </w:num>
  <w:num w:numId="26">
    <w:abstractNumId w:val="16"/>
  </w:num>
  <w:num w:numId="27">
    <w:abstractNumId w:val="17"/>
  </w:num>
  <w:num w:numId="28">
    <w:abstractNumId w:val="0"/>
  </w:num>
  <w:num w:numId="29">
    <w:abstractNumId w:val="34"/>
  </w:num>
  <w:num w:numId="30">
    <w:abstractNumId w:val="10"/>
  </w:num>
  <w:num w:numId="31">
    <w:abstractNumId w:val="8"/>
  </w:num>
  <w:num w:numId="32">
    <w:abstractNumId w:val="24"/>
  </w:num>
  <w:num w:numId="33">
    <w:abstractNumId w:val="3"/>
  </w:num>
  <w:num w:numId="34">
    <w:abstractNumId w:val="6"/>
  </w:num>
  <w:num w:numId="35">
    <w:abstractNumId w:val="26"/>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grammar="clean"/>
  <w:defaultTabStop w:val="720"/>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3F708A"/>
    <w:rsid w:val="000003DF"/>
    <w:rsid w:val="00027EA1"/>
    <w:rsid w:val="000459F6"/>
    <w:rsid w:val="000552A2"/>
    <w:rsid w:val="000F032E"/>
    <w:rsid w:val="001610BF"/>
    <w:rsid w:val="001676EA"/>
    <w:rsid w:val="00242C4A"/>
    <w:rsid w:val="00295F7F"/>
    <w:rsid w:val="002F1173"/>
    <w:rsid w:val="003479F6"/>
    <w:rsid w:val="003B18E3"/>
    <w:rsid w:val="003F708A"/>
    <w:rsid w:val="00407B03"/>
    <w:rsid w:val="00422E70"/>
    <w:rsid w:val="004F3775"/>
    <w:rsid w:val="00516358"/>
    <w:rsid w:val="00623285"/>
    <w:rsid w:val="00623672"/>
    <w:rsid w:val="0065377C"/>
    <w:rsid w:val="00725969"/>
    <w:rsid w:val="00727606"/>
    <w:rsid w:val="007A2FAC"/>
    <w:rsid w:val="007C7444"/>
    <w:rsid w:val="007E4509"/>
    <w:rsid w:val="00842EE8"/>
    <w:rsid w:val="00856372"/>
    <w:rsid w:val="008C2535"/>
    <w:rsid w:val="009224A4"/>
    <w:rsid w:val="00956637"/>
    <w:rsid w:val="00975F22"/>
    <w:rsid w:val="009D1FD5"/>
    <w:rsid w:val="00AD3934"/>
    <w:rsid w:val="00B34137"/>
    <w:rsid w:val="00BA0A51"/>
    <w:rsid w:val="00BA33C8"/>
    <w:rsid w:val="00D63C64"/>
    <w:rsid w:val="00D77DBA"/>
    <w:rsid w:val="00D83C21"/>
    <w:rsid w:val="00E023B7"/>
    <w:rsid w:val="00E308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9F6"/>
    <w:pPr>
      <w:spacing w:after="9" w:line="268" w:lineRule="auto"/>
      <w:ind w:left="663" w:hanging="10"/>
    </w:pPr>
    <w:rPr>
      <w:rFonts w:ascii="Calibri" w:eastAsia="Calibri" w:hAnsi="Calibri" w:cs="Calibri"/>
      <w:color w:val="000000"/>
      <w:sz w:val="28"/>
    </w:rPr>
  </w:style>
  <w:style w:type="paragraph" w:styleId="Heading1">
    <w:name w:val="heading 1"/>
    <w:next w:val="Normal"/>
    <w:link w:val="Heading1Char"/>
    <w:uiPriority w:val="9"/>
    <w:unhideWhenUsed/>
    <w:qFormat/>
    <w:rsid w:val="000459F6"/>
    <w:pPr>
      <w:keepNext/>
      <w:keepLines/>
      <w:spacing w:after="199"/>
      <w:ind w:left="653"/>
      <w:outlineLvl w:val="0"/>
    </w:pPr>
    <w:rPr>
      <w:rFonts w:ascii="Calibri" w:eastAsia="Calibri" w:hAnsi="Calibri" w:cs="Calibri"/>
      <w:b/>
      <w:color w:val="365F91"/>
      <w:sz w:val="40"/>
    </w:rPr>
  </w:style>
  <w:style w:type="paragraph" w:styleId="Heading2">
    <w:name w:val="heading 2"/>
    <w:next w:val="Normal"/>
    <w:link w:val="Heading2Char"/>
    <w:uiPriority w:val="9"/>
    <w:unhideWhenUsed/>
    <w:qFormat/>
    <w:rsid w:val="000459F6"/>
    <w:pPr>
      <w:keepNext/>
      <w:keepLines/>
      <w:spacing w:after="0"/>
      <w:ind w:left="663" w:hanging="10"/>
      <w:outlineLvl w:val="1"/>
    </w:pPr>
    <w:rPr>
      <w:rFonts w:ascii="Calibri" w:eastAsia="Calibri" w:hAnsi="Calibri" w:cs="Calibri"/>
      <w:color w:val="365F91"/>
      <w:sz w:val="32"/>
    </w:rPr>
  </w:style>
  <w:style w:type="paragraph" w:styleId="Heading3">
    <w:name w:val="heading 3"/>
    <w:next w:val="Normal"/>
    <w:link w:val="Heading3Char"/>
    <w:uiPriority w:val="9"/>
    <w:unhideWhenUsed/>
    <w:qFormat/>
    <w:rsid w:val="000459F6"/>
    <w:pPr>
      <w:keepNext/>
      <w:keepLines/>
      <w:spacing w:after="12" w:line="267" w:lineRule="auto"/>
      <w:ind w:left="1090" w:hanging="10"/>
      <w:outlineLvl w:val="2"/>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459F6"/>
    <w:rPr>
      <w:rFonts w:ascii="Calibri" w:eastAsia="Calibri" w:hAnsi="Calibri" w:cs="Calibri"/>
      <w:b/>
      <w:color w:val="365F91"/>
      <w:sz w:val="40"/>
    </w:rPr>
  </w:style>
  <w:style w:type="character" w:customStyle="1" w:styleId="Heading2Char">
    <w:name w:val="Heading 2 Char"/>
    <w:link w:val="Heading2"/>
    <w:rsid w:val="000459F6"/>
    <w:rPr>
      <w:rFonts w:ascii="Calibri" w:eastAsia="Calibri" w:hAnsi="Calibri" w:cs="Calibri"/>
      <w:color w:val="365F91"/>
      <w:sz w:val="32"/>
    </w:rPr>
  </w:style>
  <w:style w:type="character" w:customStyle="1" w:styleId="Heading3Char">
    <w:name w:val="Heading 3 Char"/>
    <w:link w:val="Heading3"/>
    <w:rsid w:val="000459F6"/>
    <w:rPr>
      <w:rFonts w:ascii="Calibri" w:eastAsia="Calibri" w:hAnsi="Calibri" w:cs="Calibri"/>
      <w:b/>
      <w:color w:val="000000"/>
      <w:sz w:val="28"/>
    </w:rPr>
  </w:style>
  <w:style w:type="paragraph" w:styleId="TOC1">
    <w:name w:val="toc 1"/>
    <w:hidden/>
    <w:rsid w:val="000459F6"/>
    <w:pPr>
      <w:spacing w:after="335"/>
      <w:ind w:left="673" w:right="15"/>
    </w:pPr>
    <w:rPr>
      <w:rFonts w:ascii="Arial" w:eastAsia="Arial" w:hAnsi="Arial" w:cs="Arial"/>
      <w:b/>
      <w:color w:val="000000"/>
      <w:sz w:val="28"/>
    </w:rPr>
  </w:style>
  <w:style w:type="paragraph" w:styleId="TOC2">
    <w:name w:val="toc 2"/>
    <w:hidden/>
    <w:rsid w:val="000459F6"/>
    <w:pPr>
      <w:spacing w:after="381"/>
      <w:ind w:left="899" w:right="19" w:hanging="10"/>
    </w:pPr>
    <w:rPr>
      <w:rFonts w:ascii="Arial" w:eastAsia="Arial" w:hAnsi="Arial" w:cs="Arial"/>
      <w:color w:val="000000"/>
      <w:sz w:val="28"/>
    </w:rPr>
  </w:style>
  <w:style w:type="paragraph" w:styleId="TOC3">
    <w:name w:val="toc 3"/>
    <w:hidden/>
    <w:rsid w:val="000459F6"/>
    <w:pPr>
      <w:spacing w:after="382"/>
      <w:ind w:left="1102" w:right="20" w:hanging="10"/>
      <w:jc w:val="right"/>
    </w:pPr>
    <w:rPr>
      <w:rFonts w:ascii="Arial" w:eastAsia="Arial" w:hAnsi="Arial" w:cs="Arial"/>
      <w:color w:val="000000"/>
      <w:sz w:val="28"/>
    </w:rPr>
  </w:style>
  <w:style w:type="character" w:styleId="Hyperlink">
    <w:name w:val="Hyperlink"/>
    <w:basedOn w:val="DefaultParagraphFont"/>
    <w:uiPriority w:val="99"/>
    <w:unhideWhenUsed/>
    <w:rsid w:val="00E023B7"/>
    <w:rPr>
      <w:color w:val="0563C1" w:themeColor="hyperlink"/>
      <w:u w:val="single"/>
    </w:rPr>
  </w:style>
  <w:style w:type="paragraph" w:styleId="Header">
    <w:name w:val="header"/>
    <w:basedOn w:val="Normal"/>
    <w:link w:val="HeaderChar"/>
    <w:uiPriority w:val="99"/>
    <w:unhideWhenUsed/>
    <w:rsid w:val="00407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B03"/>
    <w:rPr>
      <w:rFonts w:ascii="Calibri" w:eastAsia="Calibri" w:hAnsi="Calibri" w:cs="Calibri"/>
      <w:color w:val="000000"/>
      <w:sz w:val="28"/>
    </w:rPr>
  </w:style>
  <w:style w:type="paragraph" w:styleId="BalloonText">
    <w:name w:val="Balloon Text"/>
    <w:basedOn w:val="Normal"/>
    <w:link w:val="BalloonTextChar"/>
    <w:uiPriority w:val="99"/>
    <w:semiHidden/>
    <w:unhideWhenUsed/>
    <w:rsid w:val="00623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285"/>
    <w:rPr>
      <w:rFonts w:ascii="Tahoma" w:eastAsia="Calibri" w:hAnsi="Tahoma" w:cs="Tahoma"/>
      <w:color w:val="000000"/>
      <w:sz w:val="16"/>
      <w:szCs w:val="16"/>
    </w:rPr>
  </w:style>
  <w:style w:type="paragraph" w:styleId="ListParagraph">
    <w:name w:val="List Paragraph"/>
    <w:basedOn w:val="Normal"/>
    <w:uiPriority w:val="34"/>
    <w:qFormat/>
    <w:rsid w:val="009224A4"/>
    <w:pPr>
      <w:ind w:left="720"/>
      <w:contextualSpacing/>
    </w:pPr>
  </w:style>
  <w:style w:type="paragraph" w:styleId="NoSpacing">
    <w:name w:val="No Spacing"/>
    <w:uiPriority w:val="1"/>
    <w:qFormat/>
    <w:rsid w:val="00BA0A51"/>
    <w:pPr>
      <w:spacing w:after="0" w:line="240" w:lineRule="auto"/>
      <w:ind w:left="663" w:hanging="10"/>
    </w:pPr>
    <w:rPr>
      <w:rFonts w:ascii="Calibri" w:eastAsia="Calibri" w:hAnsi="Calibri" w:cs="Calibri"/>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accessibilitymb.ca/newsletter.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cessibilityMB.ca"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ccessibilitymb.ca/newsletter.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Company Policy - Accessibility Standard for Customer Service  </dc:title>
  <dc:subject>Accessibility for Manitobans Act </dc:subject>
  <dc:creator/>
  <cp:lastModifiedBy/>
  <cp:revision>1</cp:revision>
  <dcterms:created xsi:type="dcterms:W3CDTF">2018-04-10T16:02:00Z</dcterms:created>
  <dcterms:modified xsi:type="dcterms:W3CDTF">2018-04-10T18:18:00Z</dcterms:modified>
</cp:coreProperties>
</file>