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A6BB" w14:textId="1358B38C" w:rsidR="007203B4" w:rsidRDefault="00FF6914">
      <w:r>
        <w:rPr>
          <w:noProof/>
        </w:rPr>
        <w:drawing>
          <wp:anchor distT="0" distB="0" distL="114300" distR="114300" simplePos="0" relativeHeight="251658240" behindDoc="0" locked="0" layoutInCell="1" allowOverlap="1" wp14:anchorId="4CECB303" wp14:editId="4C6AA480">
            <wp:simplePos x="0" y="0"/>
            <wp:positionH relativeFrom="margin">
              <wp:posOffset>-1136650</wp:posOffset>
            </wp:positionH>
            <wp:positionV relativeFrom="margin">
              <wp:posOffset>-908050</wp:posOffset>
            </wp:positionV>
            <wp:extent cx="7846060" cy="10153650"/>
            <wp:effectExtent l="0" t="0" r="254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060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3B4">
        <w:br w:type="page"/>
      </w:r>
    </w:p>
    <w:p w14:paraId="3F222AF1" w14:textId="1CE99CFB" w:rsidR="007203B4" w:rsidRPr="007203B4" w:rsidRDefault="007203B4" w:rsidP="007203B4">
      <w:pPr>
        <w:rPr>
          <w:rFonts w:cstheme="minorHAnsi"/>
          <w:lang w:val="en-CA"/>
        </w:rPr>
      </w:pPr>
      <w:r w:rsidRPr="007203B4">
        <w:rPr>
          <w:rFonts w:cstheme="minorHAnsi"/>
          <w:lang w:val="en-CA"/>
        </w:rPr>
        <w:lastRenderedPageBreak/>
        <w:t xml:space="preserve">Dear </w:t>
      </w:r>
      <w:r w:rsidRPr="007203B4">
        <w:rPr>
          <w:rFonts w:cstheme="minorHAnsi"/>
          <w:i/>
          <w:iCs/>
          <w:highlight w:val="lightGray"/>
          <w:lang w:val="en-CA"/>
        </w:rPr>
        <w:t>Customer</w:t>
      </w:r>
      <w:r w:rsidRPr="007203B4">
        <w:rPr>
          <w:rFonts w:cstheme="minorHAnsi"/>
          <w:lang w:val="en-CA"/>
        </w:rPr>
        <w:t>,</w:t>
      </w:r>
    </w:p>
    <w:p w14:paraId="1CD64561" w14:textId="77777777" w:rsidR="007203B4" w:rsidRPr="007203B4" w:rsidRDefault="007203B4" w:rsidP="007203B4">
      <w:pPr>
        <w:rPr>
          <w:rFonts w:cstheme="minorHAnsi"/>
          <w:lang w:val="en-CA"/>
        </w:rPr>
      </w:pPr>
      <w:r w:rsidRPr="007203B4">
        <w:rPr>
          <w:rFonts w:cstheme="minorHAnsi"/>
          <w:lang w:val="en-CA"/>
        </w:rPr>
        <w:t>Thank you for supporting our small business.</w:t>
      </w:r>
    </w:p>
    <w:p w14:paraId="63306E4E" w14:textId="4A06A662" w:rsidR="007203B4" w:rsidRPr="007203B4" w:rsidRDefault="007203B4" w:rsidP="007203B4">
      <w:pPr>
        <w:rPr>
          <w:rFonts w:cstheme="minorHAnsi"/>
          <w:lang w:val="en-CA"/>
        </w:rPr>
      </w:pPr>
      <w:r w:rsidRPr="007203B4">
        <w:rPr>
          <w:rFonts w:cstheme="minorHAnsi"/>
          <w:lang w:val="en-CA"/>
        </w:rPr>
        <w:t xml:space="preserve">To manage the increasing costs of credit card processing fees, we will be implementing a surcharge of </w:t>
      </w:r>
      <w:r w:rsidRPr="007203B4">
        <w:rPr>
          <w:rFonts w:cstheme="minorHAnsi"/>
          <w:highlight w:val="lightGray"/>
          <w:lang w:val="en-CA"/>
        </w:rPr>
        <w:t>X</w:t>
      </w:r>
      <w:r w:rsidRPr="007203B4">
        <w:rPr>
          <w:rFonts w:cstheme="minorHAnsi"/>
          <w:i/>
          <w:iCs/>
          <w:highlight w:val="lightGray"/>
          <w:lang w:val="en-CA"/>
        </w:rPr>
        <w:t>%</w:t>
      </w:r>
      <w:r w:rsidRPr="007203B4">
        <w:rPr>
          <w:rFonts w:cstheme="minorHAnsi"/>
          <w:lang w:val="en-CA"/>
        </w:rPr>
        <w:t xml:space="preserve"> on all credit card transactions beginning </w:t>
      </w:r>
      <w:r w:rsidRPr="007203B4">
        <w:rPr>
          <w:rFonts w:cstheme="minorHAnsi"/>
          <w:i/>
          <w:iCs/>
          <w:highlight w:val="lightGray"/>
          <w:lang w:val="en-CA"/>
        </w:rPr>
        <w:t>October 6, 2022</w:t>
      </w:r>
      <w:r w:rsidRPr="007203B4">
        <w:rPr>
          <w:rFonts w:cstheme="minorHAnsi"/>
          <w:lang w:val="en-CA"/>
        </w:rPr>
        <w:t xml:space="preserve">. </w:t>
      </w:r>
    </w:p>
    <w:p w14:paraId="54049EE5" w14:textId="77777777" w:rsidR="007203B4" w:rsidRPr="007203B4" w:rsidRDefault="007203B4" w:rsidP="007203B4">
      <w:pPr>
        <w:rPr>
          <w:rFonts w:cstheme="minorHAnsi"/>
          <w:lang w:val="en-CA"/>
        </w:rPr>
      </w:pPr>
      <w:r w:rsidRPr="007203B4">
        <w:rPr>
          <w:rFonts w:cstheme="minorHAnsi"/>
          <w:lang w:val="en-CA"/>
        </w:rPr>
        <w:t xml:space="preserve">There will be no surcharge on purchases paid by debit card or with cash. </w:t>
      </w:r>
    </w:p>
    <w:p w14:paraId="50509AFF" w14:textId="77777777" w:rsidR="007203B4" w:rsidRPr="007203B4" w:rsidRDefault="007203B4" w:rsidP="007203B4">
      <w:pPr>
        <w:rPr>
          <w:rStyle w:val="normaltextrun"/>
          <w:rFonts w:cstheme="minorHAnsi"/>
          <w:color w:val="000000"/>
          <w:shd w:val="clear" w:color="auto" w:fill="FFFFFF"/>
          <w:lang w:val="en-CA"/>
        </w:rPr>
      </w:pPr>
      <w:r w:rsidRPr="007203B4">
        <w:rPr>
          <w:rFonts w:cstheme="minorHAnsi"/>
          <w:lang w:val="en-CA"/>
        </w:rPr>
        <w:t xml:space="preserve">Each time a customer pays by credit </w:t>
      </w:r>
      <w:r w:rsidRPr="007203B4" w:rsidDel="00D558ED">
        <w:rPr>
          <w:rFonts w:cstheme="minorHAnsi"/>
          <w:lang w:val="en-CA"/>
        </w:rPr>
        <w:t>card,</w:t>
      </w:r>
      <w:r w:rsidRPr="007203B4">
        <w:rPr>
          <w:rFonts w:cstheme="minorHAnsi"/>
          <w:lang w:val="en-CA"/>
        </w:rPr>
        <w:t xml:space="preserve"> the credit card company charges the business a percentage of the transaction amount as a processing fee. This can range from 1.5% to 2.5% of the transaction amount and depend on the type of card used</w:t>
      </w:r>
      <w:r w:rsidRPr="007203B4" w:rsidDel="003D5F94">
        <w:rPr>
          <w:rFonts w:cstheme="minorHAnsi"/>
          <w:lang w:val="en-CA"/>
        </w:rPr>
        <w:t xml:space="preserve">. </w:t>
      </w:r>
      <w:r w:rsidRPr="007203B4">
        <w:rPr>
          <w:rStyle w:val="normaltextrun"/>
          <w:rFonts w:cstheme="minorHAnsi"/>
          <w:color w:val="000000" w:themeColor="text1"/>
          <w:lang w:val="en-CA"/>
        </w:rPr>
        <w:t xml:space="preserve">Generally, the more rewards your card offers (i.e., travel points, cash back, insurance), the more it costs the business to process your transaction. </w:t>
      </w:r>
    </w:p>
    <w:p w14:paraId="3F570061" w14:textId="70FE4E69" w:rsidR="007203B4" w:rsidRPr="007203B4" w:rsidRDefault="007203B4" w:rsidP="007203B4">
      <w:pPr>
        <w:rPr>
          <w:rFonts w:cstheme="minorHAnsi"/>
          <w:lang w:val="en-CA"/>
        </w:rPr>
      </w:pPr>
      <w:r w:rsidRPr="007203B4">
        <w:rPr>
          <w:rFonts w:cstheme="minorHAnsi"/>
          <w:lang w:val="en-CA"/>
        </w:rPr>
        <w:t>Learn more about</w:t>
      </w:r>
      <w:r w:rsidR="00CB27E9">
        <w:rPr>
          <w:rFonts w:cstheme="minorHAnsi"/>
          <w:lang w:val="en-CA"/>
        </w:rPr>
        <w:t xml:space="preserve"> </w:t>
      </w:r>
      <w:hyperlink r:id="rId5" w:history="1">
        <w:r w:rsidR="00CB27E9">
          <w:rPr>
            <w:rStyle w:val="Hyperlink"/>
            <w:lang w:val="en-US"/>
          </w:rPr>
          <w:t>Surcharging in Canada</w:t>
        </w:r>
      </w:hyperlink>
      <w:r w:rsidR="00FF6914">
        <w:rPr>
          <w:rFonts w:eastAsia="Times New Roman"/>
          <w:lang w:val="en-US"/>
        </w:rPr>
        <w:t xml:space="preserve"> </w:t>
      </w:r>
      <w:r w:rsidRPr="007203B4">
        <w:rPr>
          <w:rFonts w:cstheme="minorHAnsi"/>
          <w:lang w:val="en-CA"/>
        </w:rPr>
        <w:t>from the Canadian Federation of Independent Business (CFIB) who pushes forward small business issues on our behalf.</w:t>
      </w:r>
    </w:p>
    <w:p w14:paraId="07B6579E" w14:textId="77777777" w:rsidR="007203B4" w:rsidRPr="007203B4" w:rsidRDefault="007203B4" w:rsidP="007203B4">
      <w:pPr>
        <w:rPr>
          <w:rFonts w:cstheme="minorHAnsi"/>
          <w:lang w:val="en-CA"/>
        </w:rPr>
      </w:pPr>
      <w:r w:rsidRPr="007203B4">
        <w:rPr>
          <w:rFonts w:cstheme="minorHAnsi"/>
          <w:lang w:val="en-CA"/>
        </w:rPr>
        <w:t xml:space="preserve">We </w:t>
      </w:r>
      <w:bookmarkStart w:id="0" w:name="_Int_BiQdSGpD"/>
      <w:r w:rsidRPr="007203B4">
        <w:rPr>
          <w:rFonts w:cstheme="minorHAnsi"/>
          <w:lang w:val="en-CA"/>
        </w:rPr>
        <w:t>appreciate</w:t>
      </w:r>
      <w:bookmarkEnd w:id="0"/>
      <w:r w:rsidRPr="007203B4">
        <w:rPr>
          <w:rFonts w:cstheme="minorHAnsi"/>
          <w:lang w:val="en-CA"/>
        </w:rPr>
        <w:t xml:space="preserve"> your continued support and thank you for your understanding,</w:t>
      </w:r>
    </w:p>
    <w:p w14:paraId="794BFBB9" w14:textId="575A530A" w:rsidR="007203B4" w:rsidRPr="007451EA" w:rsidRDefault="007203B4" w:rsidP="007203B4">
      <w:pPr>
        <w:rPr>
          <w:rFonts w:cstheme="minorHAnsi"/>
        </w:rPr>
      </w:pPr>
      <w:r w:rsidRPr="007203B4">
        <w:rPr>
          <w:rFonts w:cstheme="minorHAnsi"/>
          <w:highlight w:val="lightGray"/>
        </w:rPr>
        <w:t>Name of business</w:t>
      </w:r>
    </w:p>
    <w:p w14:paraId="7304D24D" w14:textId="77777777" w:rsidR="007203B4" w:rsidRPr="007451EA" w:rsidRDefault="007203B4" w:rsidP="007203B4">
      <w:pPr>
        <w:spacing w:before="240"/>
        <w:rPr>
          <w:rFonts w:cstheme="minorHAnsi"/>
          <w:color w:val="231F20"/>
          <w:sz w:val="24"/>
          <w:szCs w:val="24"/>
          <w:shd w:val="clear" w:color="auto" w:fill="FFFFFF"/>
        </w:rPr>
      </w:pPr>
    </w:p>
    <w:p w14:paraId="37EF5D7D" w14:textId="77777777" w:rsidR="001C4D80" w:rsidRDefault="001C4D80"/>
    <w:sectPr w:rsidR="001C4D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B4"/>
    <w:rsid w:val="001C4D80"/>
    <w:rsid w:val="007203B4"/>
    <w:rsid w:val="00782813"/>
    <w:rsid w:val="00A038BC"/>
    <w:rsid w:val="00CB27E9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C2D5"/>
  <w15:chartTrackingRefBased/>
  <w15:docId w15:val="{7765FEB0-FF6F-4113-84F5-A260F1F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203B4"/>
  </w:style>
  <w:style w:type="character" w:styleId="Hyperlink">
    <w:name w:val="Hyperlink"/>
    <w:basedOn w:val="DefaultParagraphFont"/>
    <w:uiPriority w:val="99"/>
    <w:semiHidden/>
    <w:unhideWhenUsed/>
    <w:rsid w:val="00FF69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fib.ca/learnmor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783</Characters>
  <Application>Microsoft Office Word</Application>
  <DocSecurity>4</DocSecurity>
  <Lines>16</Lines>
  <Paragraphs>8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Yanez</dc:creator>
  <cp:keywords/>
  <dc:description/>
  <cp:lastModifiedBy>Teina Petropoulos</cp:lastModifiedBy>
  <cp:revision>2</cp:revision>
  <dcterms:created xsi:type="dcterms:W3CDTF">2022-11-07T19:50:00Z</dcterms:created>
  <dcterms:modified xsi:type="dcterms:W3CDTF">2022-11-07T19:50:00Z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ac61b3dfed797771599ff4a7b3d220861d45e971733521faf154d218adcc3142</vt:lpwstr>
  </property>
</Properties>
</file>