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C9B6" w14:textId="798D3CD6" w:rsidR="00534CAA" w:rsidRDefault="00274C6A" w:rsidP="00E90F6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63E883" wp14:editId="69719F3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998676" cy="10350500"/>
            <wp:effectExtent l="0" t="0" r="254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067" cy="10357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CAA">
        <w:br w:type="page"/>
      </w:r>
    </w:p>
    <w:p w14:paraId="111C448D" w14:textId="1DD03E81" w:rsidR="007811EA" w:rsidRPr="006E5A5F" w:rsidRDefault="007811EA" w:rsidP="00BA4DCC">
      <w:pPr>
        <w:pStyle w:val="Header"/>
        <w:tabs>
          <w:tab w:val="clear" w:pos="4536"/>
          <w:tab w:val="clear" w:pos="9072"/>
        </w:tabs>
        <w:spacing w:before="0" w:after="0" w:line="240" w:lineRule="auto"/>
        <w:jc w:val="center"/>
        <w:rPr>
          <w:rFonts w:ascii="Trebuchet MS" w:hAnsi="Trebuchet MS"/>
          <w:color w:val="0070C0"/>
          <w:sz w:val="20"/>
        </w:rPr>
      </w:pPr>
      <w:r w:rsidRPr="006E5A5F">
        <w:rPr>
          <w:rFonts w:ascii="Trebuchet MS" w:hAnsi="Trebuchet MS" w:cs="Calibri Light"/>
          <w:iCs/>
          <w:sz w:val="36"/>
          <w:szCs w:val="36"/>
        </w:rPr>
        <w:lastRenderedPageBreak/>
        <w:t>POLITIQUE SUR LE BIEN-ÊTRE AU TRAVAIL</w:t>
      </w:r>
    </w:p>
    <w:p w14:paraId="75FB7DD3" w14:textId="77777777" w:rsidR="006E5A5F" w:rsidRDefault="006E5A5F" w:rsidP="006275F3">
      <w:pPr>
        <w:rPr>
          <w:rFonts w:ascii="Trebuchet MS" w:hAnsi="Trebuchet MS" w:cstheme="minorHAnsi"/>
          <w:i/>
          <w:iCs/>
          <w:color w:val="0070C0"/>
          <w:sz w:val="20"/>
        </w:rPr>
      </w:pPr>
    </w:p>
    <w:p w14:paraId="661D3F31" w14:textId="2CB6A598" w:rsidR="006275F3" w:rsidRPr="006E5A5F" w:rsidRDefault="0036427A" w:rsidP="006275F3">
      <w:pPr>
        <w:rPr>
          <w:rFonts w:ascii="Trebuchet MS" w:hAnsi="Trebuchet MS" w:cstheme="minorHAnsi"/>
          <w:i/>
          <w:iCs/>
          <w:color w:val="0070C0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Les employés doivent comprendre qu’ils </w:t>
      </w:r>
      <w:r w:rsidR="005A670D" w:rsidRPr="006E5A5F">
        <w:rPr>
          <w:rFonts w:ascii="Trebuchet MS" w:hAnsi="Trebuchet MS" w:cstheme="minorHAnsi"/>
          <w:i/>
          <w:iCs/>
          <w:color w:val="0070C0"/>
          <w:sz w:val="20"/>
        </w:rPr>
        <w:t>sont responsables</w:t>
      </w:r>
      <w:r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 de prendre soin de leur santé mentale, </w:t>
      </w:r>
      <w:r w:rsidR="006D28E5" w:rsidRPr="006E5A5F">
        <w:rPr>
          <w:rFonts w:ascii="Trebuchet MS" w:hAnsi="Trebuchet MS" w:cstheme="minorHAnsi"/>
          <w:i/>
          <w:iCs/>
          <w:color w:val="0070C0"/>
          <w:sz w:val="20"/>
        </w:rPr>
        <w:t>émotive</w:t>
      </w:r>
      <w:r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 et physique</w:t>
      </w:r>
      <w:r w:rsidR="00A343AB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. </w:t>
      </w:r>
      <w:r w:rsidR="002633FB" w:rsidRPr="006E5A5F">
        <w:rPr>
          <w:rFonts w:ascii="Trebuchet MS" w:hAnsi="Trebuchet MS" w:cstheme="minorHAnsi"/>
          <w:i/>
          <w:iCs/>
          <w:color w:val="0070C0"/>
          <w:sz w:val="20"/>
        </w:rPr>
        <w:t>Faire de l’exercice, entretenir des relations saines et éliminer les comportements</w:t>
      </w:r>
      <w:r w:rsidR="005A670D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 malsains</w:t>
      </w:r>
      <w:r w:rsidR="002633FB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 sont tous des moyens de favoriser le bien-être</w:t>
      </w:r>
      <w:r w:rsidR="00A343AB" w:rsidRPr="006E5A5F">
        <w:rPr>
          <w:rFonts w:ascii="Trebuchet MS" w:hAnsi="Trebuchet MS" w:cstheme="minorHAnsi"/>
          <w:i/>
          <w:iCs/>
          <w:color w:val="0070C0"/>
          <w:sz w:val="20"/>
        </w:rPr>
        <w:t>.</w:t>
      </w:r>
    </w:p>
    <w:p w14:paraId="0B0E2727" w14:textId="5353643D" w:rsidR="006275F3" w:rsidRPr="006E5A5F" w:rsidRDefault="00786511" w:rsidP="006275F3">
      <w:pPr>
        <w:rPr>
          <w:rFonts w:ascii="Trebuchet MS" w:hAnsi="Trebuchet MS" w:cstheme="minorHAnsi"/>
          <w:i/>
          <w:iCs/>
          <w:color w:val="0070C0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>Au travail comme à l’extérieur, de</w:t>
      </w:r>
      <w:r w:rsidR="00B30733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 multiples </w:t>
      </w:r>
      <w:r w:rsidR="004348D0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facteurs </w:t>
      </w:r>
      <w:r w:rsidR="00B30733" w:rsidRPr="006E5A5F">
        <w:rPr>
          <w:rFonts w:ascii="Trebuchet MS" w:hAnsi="Trebuchet MS" w:cstheme="minorHAnsi"/>
          <w:i/>
          <w:iCs/>
          <w:color w:val="0070C0"/>
          <w:sz w:val="20"/>
        </w:rPr>
        <w:t>et situations</w:t>
      </w:r>
      <w:r w:rsidR="00C44B08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 peuvent </w:t>
      </w:r>
      <w:r w:rsidR="00C147BF" w:rsidRPr="006E5A5F">
        <w:rPr>
          <w:rFonts w:ascii="Trebuchet MS" w:hAnsi="Trebuchet MS" w:cstheme="minorHAnsi"/>
          <w:i/>
          <w:iCs/>
          <w:color w:val="0070C0"/>
          <w:sz w:val="20"/>
        </w:rPr>
        <w:t>nuire au bien-être d’un employé</w:t>
      </w:r>
      <w:r w:rsidR="00ED5DA0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 : </w:t>
      </w:r>
      <w:r w:rsidR="00A03FCE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par exemple, </w:t>
      </w:r>
      <w:r w:rsidR="00ED5DA0" w:rsidRPr="006E5A5F">
        <w:rPr>
          <w:rFonts w:ascii="Trebuchet MS" w:hAnsi="Trebuchet MS" w:cstheme="minorHAnsi"/>
          <w:i/>
          <w:iCs/>
          <w:color w:val="0070C0"/>
          <w:sz w:val="20"/>
        </w:rPr>
        <w:t>une dépression légère</w:t>
      </w:r>
      <w:r w:rsidR="007A5EF8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, du stress </w:t>
      </w:r>
      <w:r w:rsidR="00CE6CE6" w:rsidRPr="006E5A5F">
        <w:rPr>
          <w:rFonts w:ascii="Trebuchet MS" w:hAnsi="Trebuchet MS" w:cstheme="minorHAnsi"/>
          <w:i/>
          <w:iCs/>
          <w:color w:val="0070C0"/>
          <w:sz w:val="20"/>
        </w:rPr>
        <w:t>et une grande anxiété peuvent mener à un épuisement professionnel et une dépression nerveuse</w:t>
      </w:r>
      <w:r w:rsidR="00A343AB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. </w:t>
      </w:r>
      <w:r w:rsidR="00C97DB9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Si certains employés n’auront aucun symptôme physique, d’autres peuvent </w:t>
      </w:r>
      <w:r w:rsidR="007C2EBF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notamment </w:t>
      </w:r>
      <w:r w:rsidR="00C97DB9" w:rsidRPr="006E5A5F">
        <w:rPr>
          <w:rFonts w:ascii="Trebuchet MS" w:hAnsi="Trebuchet MS" w:cstheme="minorHAnsi"/>
          <w:i/>
          <w:iCs/>
          <w:color w:val="0070C0"/>
          <w:sz w:val="20"/>
        </w:rPr>
        <w:t>présenter une pression artérielle élevée, une léthargie ou des changements dans leurs habitudes alimentaires</w:t>
      </w:r>
      <w:r w:rsidR="00C75AD5" w:rsidRPr="006E5A5F">
        <w:rPr>
          <w:rFonts w:ascii="Trebuchet MS" w:hAnsi="Trebuchet MS" w:cstheme="minorHAnsi"/>
          <w:i/>
          <w:iCs/>
          <w:color w:val="0070C0"/>
          <w:sz w:val="20"/>
        </w:rPr>
        <w:t>.</w:t>
      </w:r>
    </w:p>
    <w:p w14:paraId="3900A94F" w14:textId="4FCB1986" w:rsidR="006275F3" w:rsidRPr="006E5A5F" w:rsidRDefault="00037F8E" w:rsidP="006275F3">
      <w:pPr>
        <w:rPr>
          <w:rFonts w:ascii="Trebuchet MS" w:hAnsi="Trebuchet MS" w:cstheme="minorHAnsi"/>
          <w:i/>
          <w:iCs/>
          <w:color w:val="0070C0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>Les employés peuvent connaître des problèmes de santé pour diverses raisons qui ne sont pas du ressort de l’employeur</w:t>
      </w:r>
      <w:r w:rsidR="00A343AB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 (</w:t>
      </w:r>
      <w:r w:rsidR="00C5161D" w:rsidRPr="006E5A5F">
        <w:rPr>
          <w:rFonts w:ascii="Trebuchet MS" w:hAnsi="Trebuchet MS" w:cstheme="minorHAnsi"/>
          <w:i/>
          <w:iCs/>
          <w:color w:val="0070C0"/>
          <w:sz w:val="20"/>
        </w:rPr>
        <w:t>par exemple,</w:t>
      </w:r>
      <w:r w:rsidR="00D162D9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 </w:t>
      </w:r>
      <w:r w:rsidR="00FE3187" w:rsidRPr="006E5A5F">
        <w:rPr>
          <w:rFonts w:ascii="Trebuchet MS" w:hAnsi="Trebuchet MS" w:cstheme="minorHAnsi"/>
          <w:i/>
          <w:iCs/>
          <w:color w:val="0070C0"/>
          <w:sz w:val="20"/>
        </w:rPr>
        <w:t>maladie</w:t>
      </w:r>
      <w:r w:rsidR="000E425F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 héréditaire, conflit familial, état de santé général</w:t>
      </w:r>
      <w:r w:rsidR="00A343AB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), </w:t>
      </w:r>
      <w:r w:rsidR="00E52659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mais il existe aussi des facteurs </w:t>
      </w:r>
      <w:r w:rsidR="00086D93" w:rsidRPr="006E5A5F">
        <w:rPr>
          <w:rFonts w:ascii="Trebuchet MS" w:hAnsi="Trebuchet MS" w:cstheme="minorHAnsi"/>
          <w:i/>
          <w:iCs/>
          <w:color w:val="0070C0"/>
          <w:sz w:val="20"/>
        </w:rPr>
        <w:t>professionnels</w:t>
      </w:r>
      <w:r w:rsidR="00E52659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 qui peuvent causer des problèmes de santé mentale, par exemple </w:t>
      </w:r>
      <w:r w:rsidR="00A343AB" w:rsidRPr="006E5A5F">
        <w:rPr>
          <w:rFonts w:ascii="Trebuchet MS" w:hAnsi="Trebuchet MS" w:cstheme="minorHAnsi"/>
          <w:i/>
          <w:iCs/>
          <w:color w:val="0070C0"/>
          <w:sz w:val="20"/>
        </w:rPr>
        <w:t>:</w:t>
      </w:r>
    </w:p>
    <w:p w14:paraId="696C00A2" w14:textId="51E8D908" w:rsidR="006275F3" w:rsidRPr="006E5A5F" w:rsidRDefault="00A343AB" w:rsidP="006275F3">
      <w:pPr>
        <w:spacing w:before="0" w:after="0"/>
        <w:rPr>
          <w:rFonts w:ascii="Trebuchet MS" w:hAnsi="Trebuchet MS" w:cstheme="minorHAnsi"/>
          <w:i/>
          <w:iCs/>
          <w:color w:val="0070C0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>•</w:t>
      </w:r>
      <w:r w:rsidRPr="006E5A5F">
        <w:rPr>
          <w:rFonts w:ascii="Trebuchet MS" w:hAnsi="Trebuchet MS" w:cstheme="minorHAnsi"/>
          <w:i/>
          <w:iCs/>
          <w:color w:val="0070C0"/>
          <w:sz w:val="20"/>
        </w:rPr>
        <w:tab/>
      </w:r>
      <w:r w:rsidR="00E52659" w:rsidRPr="006E5A5F">
        <w:rPr>
          <w:rFonts w:ascii="Trebuchet MS" w:hAnsi="Trebuchet MS" w:cstheme="minorHAnsi"/>
          <w:i/>
          <w:iCs/>
          <w:color w:val="0070C0"/>
          <w:sz w:val="20"/>
        </w:rPr>
        <w:t>Précarité de l’emploi</w:t>
      </w:r>
    </w:p>
    <w:p w14:paraId="6F6124E2" w14:textId="3D6918B1" w:rsidR="006275F3" w:rsidRPr="006E5A5F" w:rsidRDefault="00A343AB" w:rsidP="006275F3">
      <w:pPr>
        <w:spacing w:before="0" w:after="0"/>
        <w:rPr>
          <w:rFonts w:ascii="Trebuchet MS" w:hAnsi="Trebuchet MS" w:cstheme="minorHAnsi"/>
          <w:i/>
          <w:iCs/>
          <w:color w:val="0070C0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>•</w:t>
      </w:r>
      <w:r w:rsidRPr="006E5A5F">
        <w:rPr>
          <w:rFonts w:ascii="Trebuchet MS" w:hAnsi="Trebuchet MS" w:cstheme="minorHAnsi"/>
          <w:i/>
          <w:iCs/>
          <w:color w:val="0070C0"/>
          <w:sz w:val="20"/>
        </w:rPr>
        <w:tab/>
      </w:r>
      <w:r w:rsidR="00E52659" w:rsidRPr="006E5A5F">
        <w:rPr>
          <w:rFonts w:ascii="Trebuchet MS" w:hAnsi="Trebuchet MS" w:cstheme="minorHAnsi"/>
          <w:i/>
          <w:iCs/>
          <w:color w:val="0070C0"/>
          <w:sz w:val="20"/>
        </w:rPr>
        <w:t>Pression excessive</w:t>
      </w:r>
    </w:p>
    <w:p w14:paraId="405B733F" w14:textId="77777777" w:rsidR="00EC1A8F" w:rsidRPr="006E5A5F" w:rsidRDefault="00A343AB" w:rsidP="006275F3">
      <w:pPr>
        <w:spacing w:before="0" w:after="0"/>
        <w:rPr>
          <w:rFonts w:ascii="Trebuchet MS" w:hAnsi="Trebuchet MS" w:cstheme="minorHAnsi"/>
          <w:i/>
          <w:iCs/>
          <w:color w:val="0070C0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>•</w:t>
      </w:r>
      <w:r w:rsidRPr="006E5A5F">
        <w:rPr>
          <w:rFonts w:ascii="Trebuchet MS" w:hAnsi="Trebuchet MS" w:cstheme="minorHAnsi"/>
          <w:i/>
          <w:iCs/>
          <w:color w:val="0070C0"/>
          <w:sz w:val="20"/>
        </w:rPr>
        <w:tab/>
      </w:r>
      <w:r w:rsidR="00E52659" w:rsidRPr="006E5A5F">
        <w:rPr>
          <w:rFonts w:ascii="Trebuchet MS" w:hAnsi="Trebuchet MS" w:cstheme="minorHAnsi"/>
          <w:i/>
          <w:iCs/>
          <w:color w:val="0070C0"/>
          <w:sz w:val="20"/>
        </w:rPr>
        <w:t>Mauvais équilibre entre le travail et la vie personnel</w:t>
      </w:r>
      <w:r w:rsidR="00EC1A8F" w:rsidRPr="006E5A5F">
        <w:rPr>
          <w:rFonts w:ascii="Trebuchet MS" w:hAnsi="Trebuchet MS" w:cstheme="minorHAnsi"/>
          <w:i/>
          <w:iCs/>
          <w:color w:val="0070C0"/>
          <w:sz w:val="20"/>
        </w:rPr>
        <w:t>le</w:t>
      </w:r>
    </w:p>
    <w:p w14:paraId="76B00EDF" w14:textId="158C3F0C" w:rsidR="006275F3" w:rsidRPr="006E5A5F" w:rsidRDefault="00A343AB" w:rsidP="006275F3">
      <w:pPr>
        <w:spacing w:before="0" w:after="0"/>
        <w:rPr>
          <w:rFonts w:ascii="Trebuchet MS" w:hAnsi="Trebuchet MS" w:cstheme="minorHAnsi"/>
          <w:i/>
          <w:iCs/>
          <w:color w:val="0070C0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>•</w:t>
      </w:r>
      <w:r w:rsidRPr="006E5A5F">
        <w:rPr>
          <w:rFonts w:ascii="Trebuchet MS" w:hAnsi="Trebuchet MS" w:cstheme="minorHAnsi"/>
          <w:i/>
          <w:iCs/>
          <w:color w:val="0070C0"/>
          <w:sz w:val="20"/>
        </w:rPr>
        <w:tab/>
      </w:r>
      <w:r w:rsidR="00E52659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Manque </w:t>
      </w:r>
      <w:r w:rsidR="00F11C7F" w:rsidRPr="006E5A5F">
        <w:rPr>
          <w:rFonts w:ascii="Trebuchet MS" w:hAnsi="Trebuchet MS" w:cstheme="minorHAnsi"/>
          <w:i/>
          <w:iCs/>
          <w:color w:val="0070C0"/>
          <w:sz w:val="20"/>
        </w:rPr>
        <w:t>de reconnaissance</w:t>
      </w:r>
    </w:p>
    <w:p w14:paraId="5B37723A" w14:textId="300B4776" w:rsidR="006275F3" w:rsidRPr="006E5A5F" w:rsidRDefault="00A343AB" w:rsidP="006275F3">
      <w:pPr>
        <w:spacing w:before="0" w:after="0"/>
        <w:rPr>
          <w:rFonts w:ascii="Trebuchet MS" w:hAnsi="Trebuchet MS" w:cstheme="minorHAnsi"/>
          <w:i/>
          <w:iCs/>
          <w:color w:val="0070C0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>•</w:t>
      </w:r>
      <w:r w:rsidRPr="006E5A5F">
        <w:rPr>
          <w:rFonts w:ascii="Trebuchet MS" w:hAnsi="Trebuchet MS" w:cstheme="minorHAnsi"/>
          <w:i/>
          <w:iCs/>
          <w:color w:val="0070C0"/>
          <w:sz w:val="20"/>
        </w:rPr>
        <w:tab/>
      </w:r>
      <w:r w:rsidR="00F11C7F" w:rsidRPr="006E5A5F">
        <w:rPr>
          <w:rFonts w:ascii="Trebuchet MS" w:hAnsi="Trebuchet MS" w:cstheme="minorHAnsi"/>
          <w:i/>
          <w:iCs/>
          <w:color w:val="0070C0"/>
          <w:sz w:val="20"/>
        </w:rPr>
        <w:t>Milieu de travail h</w:t>
      </w:r>
      <w:r w:rsidRPr="006E5A5F">
        <w:rPr>
          <w:rFonts w:ascii="Trebuchet MS" w:hAnsi="Trebuchet MS" w:cstheme="minorHAnsi"/>
          <w:i/>
          <w:iCs/>
          <w:color w:val="0070C0"/>
          <w:sz w:val="20"/>
        </w:rPr>
        <w:t>ostile</w:t>
      </w:r>
    </w:p>
    <w:p w14:paraId="79260697" w14:textId="17B305DD" w:rsidR="006275F3" w:rsidRPr="006E5A5F" w:rsidRDefault="00A343AB" w:rsidP="006275F3">
      <w:pPr>
        <w:spacing w:before="0" w:after="0"/>
        <w:rPr>
          <w:rFonts w:ascii="Trebuchet MS" w:hAnsi="Trebuchet MS" w:cstheme="minorHAnsi"/>
          <w:i/>
          <w:iCs/>
          <w:color w:val="0070C0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>•</w:t>
      </w:r>
      <w:r w:rsidRPr="006E5A5F">
        <w:rPr>
          <w:rFonts w:ascii="Trebuchet MS" w:hAnsi="Trebuchet MS" w:cstheme="minorHAnsi"/>
          <w:i/>
          <w:iCs/>
          <w:color w:val="0070C0"/>
          <w:sz w:val="20"/>
        </w:rPr>
        <w:tab/>
      </w:r>
      <w:r w:rsidR="00F11C7F" w:rsidRPr="006E5A5F">
        <w:rPr>
          <w:rFonts w:ascii="Trebuchet MS" w:hAnsi="Trebuchet MS" w:cstheme="minorHAnsi"/>
          <w:i/>
          <w:iCs/>
          <w:color w:val="0070C0"/>
          <w:sz w:val="20"/>
        </w:rPr>
        <w:t>Charge de travail ou emploi insatisfaisant</w:t>
      </w:r>
    </w:p>
    <w:p w14:paraId="42D7C1CC" w14:textId="08E808BD" w:rsidR="006275F3" w:rsidRPr="006E5A5F" w:rsidRDefault="00A343AB" w:rsidP="006275F3">
      <w:pPr>
        <w:spacing w:before="0" w:after="0"/>
        <w:rPr>
          <w:rFonts w:ascii="Trebuchet MS" w:hAnsi="Trebuchet MS" w:cstheme="minorHAnsi"/>
          <w:i/>
          <w:iCs/>
          <w:color w:val="0070C0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>•</w:t>
      </w:r>
      <w:r w:rsidRPr="006E5A5F">
        <w:rPr>
          <w:rFonts w:ascii="Trebuchet MS" w:hAnsi="Trebuchet MS" w:cstheme="minorHAnsi"/>
          <w:i/>
          <w:iCs/>
          <w:color w:val="0070C0"/>
          <w:sz w:val="20"/>
        </w:rPr>
        <w:tab/>
      </w:r>
      <w:r w:rsidR="00F11C7F" w:rsidRPr="006E5A5F">
        <w:rPr>
          <w:rFonts w:ascii="Trebuchet MS" w:hAnsi="Trebuchet MS" w:cstheme="minorHAnsi"/>
          <w:i/>
          <w:iCs/>
          <w:color w:val="0070C0"/>
          <w:sz w:val="20"/>
        </w:rPr>
        <w:t>Relations difficiles avec des collègues ou des gestionnaires</w:t>
      </w:r>
    </w:p>
    <w:p w14:paraId="6A327B29" w14:textId="20A4F527" w:rsidR="006275F3" w:rsidRPr="006E5A5F" w:rsidRDefault="00F11C7F" w:rsidP="006275F3">
      <w:pPr>
        <w:rPr>
          <w:rFonts w:ascii="Trebuchet MS" w:hAnsi="Trebuchet MS" w:cstheme="minorHAnsi"/>
          <w:i/>
          <w:iCs/>
          <w:color w:val="0070C0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Les employeurs comme les employés doivent </w:t>
      </w:r>
      <w:r w:rsidR="00C33661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avoir conscience de </w:t>
      </w:r>
      <w:r w:rsidR="00961F60" w:rsidRPr="006E5A5F">
        <w:rPr>
          <w:rFonts w:ascii="Trebuchet MS" w:hAnsi="Trebuchet MS" w:cstheme="minorHAnsi"/>
          <w:i/>
          <w:iCs/>
          <w:color w:val="0070C0"/>
          <w:sz w:val="20"/>
        </w:rPr>
        <w:t>c</w:t>
      </w:r>
      <w:r w:rsidR="00C33661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es facteurs et collaborer pour éliminer tout obstacle </w:t>
      </w:r>
      <w:r w:rsidR="00FE3187" w:rsidRPr="006E5A5F">
        <w:rPr>
          <w:rFonts w:ascii="Trebuchet MS" w:hAnsi="Trebuchet MS" w:cstheme="minorHAnsi"/>
          <w:i/>
          <w:iCs/>
          <w:color w:val="0070C0"/>
          <w:sz w:val="20"/>
        </w:rPr>
        <w:t xml:space="preserve">au bien-être </w:t>
      </w:r>
      <w:r w:rsidR="0077028F" w:rsidRPr="006E5A5F">
        <w:rPr>
          <w:rFonts w:ascii="Trebuchet MS" w:hAnsi="Trebuchet MS" w:cstheme="minorHAnsi"/>
          <w:i/>
          <w:iCs/>
          <w:color w:val="0070C0"/>
          <w:sz w:val="20"/>
        </w:rPr>
        <w:t>en milieu de travail</w:t>
      </w:r>
      <w:r w:rsidR="00A343AB" w:rsidRPr="006E5A5F">
        <w:rPr>
          <w:rFonts w:ascii="Trebuchet MS" w:hAnsi="Trebuchet MS" w:cstheme="minorHAnsi"/>
          <w:i/>
          <w:iCs/>
          <w:color w:val="0070C0"/>
          <w:sz w:val="20"/>
        </w:rPr>
        <w:t>.</w:t>
      </w:r>
    </w:p>
    <w:p w14:paraId="4798BC25" w14:textId="77777777" w:rsidR="00BA4DCC" w:rsidRPr="006E5A5F" w:rsidRDefault="00BA4DCC">
      <w:pPr>
        <w:rPr>
          <w:rFonts w:ascii="Trebuchet MS" w:hAnsi="Trebuchet MS" w:cstheme="minorHAnsi"/>
          <w:sz w:val="20"/>
          <w:highlight w:val="lightGray"/>
        </w:rPr>
      </w:pPr>
      <w:r w:rsidRPr="006E5A5F">
        <w:rPr>
          <w:rFonts w:ascii="Trebuchet MS" w:hAnsi="Trebuchet MS" w:cstheme="minorHAnsi"/>
          <w:sz w:val="20"/>
          <w:highlight w:val="lightGray"/>
        </w:rPr>
        <w:br w:type="page"/>
      </w:r>
    </w:p>
    <w:p w14:paraId="51946394" w14:textId="77777777" w:rsidR="001C6962" w:rsidRPr="006E5A5F" w:rsidRDefault="00BA4DCC" w:rsidP="00BA4DCC">
      <w:pPr>
        <w:pStyle w:val="Header"/>
        <w:tabs>
          <w:tab w:val="clear" w:pos="4536"/>
          <w:tab w:val="clear" w:pos="9072"/>
        </w:tabs>
        <w:spacing w:before="0" w:after="0" w:line="240" w:lineRule="auto"/>
        <w:jc w:val="center"/>
        <w:rPr>
          <w:rFonts w:ascii="Trebuchet MS" w:hAnsi="Trebuchet MS" w:cs="Calibri Light"/>
          <w:iCs/>
          <w:sz w:val="36"/>
          <w:szCs w:val="36"/>
        </w:rPr>
      </w:pPr>
      <w:r w:rsidRPr="006E5A5F">
        <w:rPr>
          <w:rFonts w:ascii="Trebuchet MS" w:hAnsi="Trebuchet MS" w:cs="Calibri Light"/>
          <w:iCs/>
          <w:sz w:val="36"/>
          <w:szCs w:val="36"/>
        </w:rPr>
        <w:lastRenderedPageBreak/>
        <w:t xml:space="preserve">POLITIQUE SUR LE BIEN-ÊTRE AU TRAVAIL </w:t>
      </w:r>
    </w:p>
    <w:p w14:paraId="791F14F6" w14:textId="22C5235E" w:rsidR="00BA4DCC" w:rsidRPr="006E5A5F" w:rsidRDefault="00BA4DCC" w:rsidP="00BA4DCC">
      <w:pPr>
        <w:pStyle w:val="Header"/>
        <w:tabs>
          <w:tab w:val="clear" w:pos="4536"/>
          <w:tab w:val="clear" w:pos="9072"/>
        </w:tabs>
        <w:spacing w:before="0" w:after="0" w:line="240" w:lineRule="auto"/>
        <w:jc w:val="center"/>
        <w:rPr>
          <w:rFonts w:ascii="Trebuchet MS" w:hAnsi="Trebuchet MS" w:cs="Arial"/>
          <w:i/>
          <w:sz w:val="18"/>
          <w:szCs w:val="18"/>
        </w:rPr>
      </w:pPr>
      <w:r w:rsidRPr="006E5A5F">
        <w:rPr>
          <w:rFonts w:ascii="Trebuchet MS" w:hAnsi="Trebuchet MS" w:cs="Calibri Light"/>
          <w:iCs/>
          <w:sz w:val="36"/>
          <w:szCs w:val="36"/>
        </w:rPr>
        <w:t>DE</w:t>
      </w:r>
      <w:r w:rsidR="001C6962" w:rsidRPr="006E5A5F">
        <w:rPr>
          <w:rFonts w:ascii="Trebuchet MS" w:hAnsi="Trebuchet MS" w:cs="Calibri Light"/>
          <w:iCs/>
          <w:sz w:val="36"/>
          <w:szCs w:val="36"/>
        </w:rPr>
        <w:t xml:space="preserve"> </w:t>
      </w:r>
      <w:r w:rsidRPr="006E5A5F">
        <w:rPr>
          <w:rFonts w:ascii="Trebuchet MS" w:hAnsi="Trebuchet MS" w:cs="Calibri Light"/>
          <w:iCs/>
          <w:sz w:val="36"/>
          <w:szCs w:val="36"/>
          <w:highlight w:val="lightGray"/>
        </w:rPr>
        <w:t>NOM DE L’ENTREPRISE</w:t>
      </w:r>
    </w:p>
    <w:p w14:paraId="68CF7096" w14:textId="77777777" w:rsidR="00BA4DCC" w:rsidRPr="006E5A5F" w:rsidRDefault="00BA4DCC" w:rsidP="00F610E6">
      <w:pPr>
        <w:rPr>
          <w:rFonts w:ascii="Trebuchet MS" w:hAnsi="Trebuchet MS" w:cstheme="minorHAnsi"/>
          <w:sz w:val="20"/>
          <w:highlight w:val="lightGray"/>
        </w:rPr>
      </w:pPr>
    </w:p>
    <w:p w14:paraId="304E5EC9" w14:textId="4976ACC9" w:rsidR="00F610E6" w:rsidRPr="006E5A5F" w:rsidRDefault="004C4764" w:rsidP="00F610E6">
      <w:pPr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  <w:highlight w:val="lightGray"/>
        </w:rPr>
        <w:t>Nom de l’entreprise</w:t>
      </w:r>
      <w:r w:rsidRPr="006E5A5F">
        <w:rPr>
          <w:rFonts w:ascii="Trebuchet MS" w:hAnsi="Trebuchet MS" w:cstheme="minorHAnsi"/>
          <w:sz w:val="20"/>
        </w:rPr>
        <w:t xml:space="preserve"> tient à offrir à son personnel un environnement de travail sain, sûr et positif</w:t>
      </w:r>
      <w:r w:rsidR="00A343AB" w:rsidRPr="006E5A5F">
        <w:rPr>
          <w:rFonts w:ascii="Trebuchet MS" w:hAnsi="Trebuchet MS" w:cstheme="minorHAnsi"/>
          <w:sz w:val="20"/>
        </w:rPr>
        <w:t xml:space="preserve">. </w:t>
      </w:r>
      <w:r w:rsidR="006F060A" w:rsidRPr="006E5A5F">
        <w:rPr>
          <w:rFonts w:ascii="Trebuchet MS" w:hAnsi="Trebuchet MS" w:cstheme="minorHAnsi"/>
          <w:sz w:val="20"/>
        </w:rPr>
        <w:t xml:space="preserve">Reconnaissant l’importance </w:t>
      </w:r>
      <w:r w:rsidR="00223803" w:rsidRPr="006E5A5F">
        <w:rPr>
          <w:rFonts w:ascii="Trebuchet MS" w:hAnsi="Trebuchet MS" w:cstheme="minorHAnsi"/>
          <w:sz w:val="20"/>
        </w:rPr>
        <w:t>du</w:t>
      </w:r>
      <w:r w:rsidR="006F060A" w:rsidRPr="006E5A5F">
        <w:rPr>
          <w:rFonts w:ascii="Trebuchet MS" w:hAnsi="Trebuchet MS" w:cstheme="minorHAnsi"/>
          <w:sz w:val="20"/>
        </w:rPr>
        <w:t xml:space="preserve"> bien-être et </w:t>
      </w:r>
      <w:r w:rsidR="00223803" w:rsidRPr="006E5A5F">
        <w:rPr>
          <w:rFonts w:ascii="Trebuchet MS" w:hAnsi="Trebuchet MS" w:cstheme="minorHAnsi"/>
          <w:sz w:val="20"/>
        </w:rPr>
        <w:t xml:space="preserve">de </w:t>
      </w:r>
      <w:r w:rsidR="006F060A" w:rsidRPr="006E5A5F">
        <w:rPr>
          <w:rFonts w:ascii="Trebuchet MS" w:hAnsi="Trebuchet MS" w:cstheme="minorHAnsi"/>
          <w:sz w:val="20"/>
        </w:rPr>
        <w:t>la santé mentale, l’entreprise s’engage à instaurer et à préserver une culture et un environnement de travail où l’on valorise et encourage les choix de vie sains</w:t>
      </w:r>
      <w:r w:rsidR="00B60ECB" w:rsidRPr="006E5A5F">
        <w:rPr>
          <w:rFonts w:ascii="Trebuchet MS" w:hAnsi="Trebuchet MS" w:cstheme="minorHAnsi"/>
          <w:sz w:val="20"/>
        </w:rPr>
        <w:t>.</w:t>
      </w:r>
    </w:p>
    <w:p w14:paraId="49971B09" w14:textId="0E1D8992" w:rsidR="00B56361" w:rsidRPr="006E5A5F" w:rsidRDefault="00C16DBE" w:rsidP="00B56361">
      <w:pPr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La politique s’adresse à l’ensemble du personnel de </w:t>
      </w:r>
      <w:r w:rsidR="00BA4DCC" w:rsidRPr="006E5A5F">
        <w:rPr>
          <w:rFonts w:ascii="Trebuchet MS" w:hAnsi="Trebuchet MS" w:cstheme="minorHAnsi"/>
          <w:sz w:val="20"/>
          <w:highlight w:val="lightGray"/>
        </w:rPr>
        <w:t>n</w:t>
      </w:r>
      <w:r w:rsidR="009605B5" w:rsidRPr="006E5A5F">
        <w:rPr>
          <w:rFonts w:ascii="Trebuchet MS" w:hAnsi="Trebuchet MS" w:cstheme="minorHAnsi"/>
          <w:sz w:val="20"/>
          <w:highlight w:val="lightGray"/>
        </w:rPr>
        <w:t>om de l’entreprise</w:t>
      </w:r>
      <w:r w:rsidRPr="006E5A5F">
        <w:rPr>
          <w:rFonts w:ascii="Trebuchet MS" w:hAnsi="Trebuchet MS" w:cstheme="minorHAnsi"/>
          <w:sz w:val="20"/>
        </w:rPr>
        <w:t>.</w:t>
      </w:r>
    </w:p>
    <w:p w14:paraId="44F51630" w14:textId="622D49AA" w:rsidR="00B56361" w:rsidRPr="006E5A5F" w:rsidRDefault="009605B5" w:rsidP="00B56361">
      <w:pPr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  <w:highlight w:val="lightGray"/>
        </w:rPr>
        <w:t>Nom de l’entreprise</w:t>
      </w:r>
      <w:r w:rsidRPr="006E5A5F">
        <w:rPr>
          <w:rFonts w:ascii="Trebuchet MS" w:hAnsi="Trebuchet MS" w:cstheme="minorHAnsi"/>
          <w:sz w:val="20"/>
        </w:rPr>
        <w:t xml:space="preserve"> fera tout </w:t>
      </w:r>
      <w:r w:rsidR="003233B4" w:rsidRPr="006E5A5F">
        <w:rPr>
          <w:rFonts w:ascii="Trebuchet MS" w:hAnsi="Trebuchet MS" w:cstheme="minorHAnsi"/>
          <w:sz w:val="20"/>
        </w:rPr>
        <w:t xml:space="preserve">son possible pour </w:t>
      </w:r>
      <w:r w:rsidR="00115878" w:rsidRPr="006E5A5F">
        <w:rPr>
          <w:rFonts w:ascii="Trebuchet MS" w:hAnsi="Trebuchet MS" w:cstheme="minorHAnsi"/>
          <w:sz w:val="20"/>
        </w:rPr>
        <w:t xml:space="preserve">détecter et corriger </w:t>
      </w:r>
      <w:r w:rsidR="003233B4" w:rsidRPr="006E5A5F">
        <w:rPr>
          <w:rFonts w:ascii="Trebuchet MS" w:hAnsi="Trebuchet MS" w:cstheme="minorHAnsi"/>
          <w:sz w:val="20"/>
        </w:rPr>
        <w:t xml:space="preserve">les situations difficiles qui peuvent </w:t>
      </w:r>
      <w:r w:rsidR="00606488" w:rsidRPr="006E5A5F">
        <w:rPr>
          <w:rFonts w:ascii="Trebuchet MS" w:hAnsi="Trebuchet MS" w:cstheme="minorHAnsi"/>
          <w:sz w:val="20"/>
        </w:rPr>
        <w:t xml:space="preserve">miner le bien-être </w:t>
      </w:r>
      <w:r w:rsidR="00E971C3" w:rsidRPr="006E5A5F">
        <w:rPr>
          <w:rFonts w:ascii="Trebuchet MS" w:hAnsi="Trebuchet MS" w:cstheme="minorHAnsi"/>
          <w:sz w:val="20"/>
        </w:rPr>
        <w:t xml:space="preserve">psychologique </w:t>
      </w:r>
      <w:r w:rsidR="00606488" w:rsidRPr="006E5A5F">
        <w:rPr>
          <w:rFonts w:ascii="Trebuchet MS" w:hAnsi="Trebuchet MS" w:cstheme="minorHAnsi"/>
          <w:sz w:val="20"/>
        </w:rPr>
        <w:t>de ses employés</w:t>
      </w:r>
      <w:r w:rsidR="00A343AB" w:rsidRPr="006E5A5F">
        <w:rPr>
          <w:rFonts w:ascii="Trebuchet MS" w:hAnsi="Trebuchet MS" w:cstheme="minorHAnsi"/>
          <w:sz w:val="20"/>
        </w:rPr>
        <w:t>.</w:t>
      </w:r>
    </w:p>
    <w:p w14:paraId="09611B30" w14:textId="4AD387DF" w:rsidR="00B56361" w:rsidRPr="006E5A5F" w:rsidRDefault="00670FE9" w:rsidP="00B56361">
      <w:pPr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L’entreprise s’engage donc </w:t>
      </w:r>
      <w:r w:rsidR="00027AB9" w:rsidRPr="006E5A5F">
        <w:rPr>
          <w:rFonts w:ascii="Trebuchet MS" w:hAnsi="Trebuchet MS" w:cstheme="minorHAnsi"/>
          <w:sz w:val="20"/>
        </w:rPr>
        <w:t>à </w:t>
      </w:r>
      <w:r w:rsidR="009605B5" w:rsidRPr="006E5A5F">
        <w:rPr>
          <w:rFonts w:ascii="Trebuchet MS" w:hAnsi="Trebuchet MS" w:cstheme="minorHAnsi"/>
          <w:sz w:val="20"/>
        </w:rPr>
        <w:t>respecter les mesures suivantes</w:t>
      </w:r>
      <w:r w:rsidR="00CB6A3E" w:rsidRPr="006E5A5F">
        <w:rPr>
          <w:rFonts w:ascii="Trebuchet MS" w:hAnsi="Trebuchet MS" w:cstheme="minorHAnsi"/>
          <w:sz w:val="20"/>
        </w:rPr>
        <w:t> </w:t>
      </w:r>
      <w:r w:rsidR="00027AB9" w:rsidRPr="006E5A5F">
        <w:rPr>
          <w:rFonts w:ascii="Trebuchet MS" w:hAnsi="Trebuchet MS" w:cstheme="minorHAnsi"/>
          <w:sz w:val="20"/>
        </w:rPr>
        <w:t>:</w:t>
      </w:r>
    </w:p>
    <w:p w14:paraId="6D5CBB8E" w14:textId="0EC0C788" w:rsidR="00B56361" w:rsidRPr="006E5A5F" w:rsidRDefault="009605B5" w:rsidP="00B56361">
      <w:pPr>
        <w:pStyle w:val="ListParagraph"/>
        <w:numPr>
          <w:ilvl w:val="0"/>
          <w:numId w:val="4"/>
        </w:numPr>
        <w:spacing w:before="0" w:after="16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Faire du bien-être une priorité</w:t>
      </w:r>
      <w:r w:rsidR="00616F90" w:rsidRPr="006E5A5F">
        <w:rPr>
          <w:rFonts w:ascii="Trebuchet MS" w:hAnsi="Trebuchet MS" w:cstheme="minorHAnsi"/>
          <w:sz w:val="20"/>
        </w:rPr>
        <w:t>.</w:t>
      </w:r>
    </w:p>
    <w:p w14:paraId="19941C7E" w14:textId="14B358D7" w:rsidR="00B56361" w:rsidRPr="006E5A5F" w:rsidRDefault="009605B5" w:rsidP="00B56361">
      <w:pPr>
        <w:pStyle w:val="ListParagraph"/>
        <w:numPr>
          <w:ilvl w:val="0"/>
          <w:numId w:val="4"/>
        </w:numPr>
        <w:spacing w:before="0" w:after="16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C</w:t>
      </w:r>
      <w:r w:rsidR="00935C36" w:rsidRPr="006E5A5F">
        <w:rPr>
          <w:rFonts w:ascii="Trebuchet MS" w:hAnsi="Trebuchet MS" w:cstheme="minorHAnsi"/>
          <w:sz w:val="20"/>
        </w:rPr>
        <w:t>réer un environnement de travail qui favorise la communication ouverte entre le perso</w:t>
      </w:r>
      <w:r w:rsidRPr="006E5A5F">
        <w:rPr>
          <w:rFonts w:ascii="Trebuchet MS" w:hAnsi="Trebuchet MS" w:cstheme="minorHAnsi"/>
          <w:sz w:val="20"/>
        </w:rPr>
        <w:t>nnel de gestion et les employés</w:t>
      </w:r>
      <w:r w:rsidR="00616F90" w:rsidRPr="006E5A5F">
        <w:rPr>
          <w:rFonts w:ascii="Trebuchet MS" w:hAnsi="Trebuchet MS" w:cstheme="minorHAnsi"/>
          <w:sz w:val="20"/>
        </w:rPr>
        <w:t>.</w:t>
      </w:r>
    </w:p>
    <w:p w14:paraId="6215C272" w14:textId="4368621B" w:rsidR="00B56361" w:rsidRPr="006E5A5F" w:rsidRDefault="009605B5" w:rsidP="00B56361">
      <w:pPr>
        <w:pStyle w:val="ListParagraph"/>
        <w:numPr>
          <w:ilvl w:val="0"/>
          <w:numId w:val="4"/>
        </w:numPr>
        <w:spacing w:before="0" w:after="16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D</w:t>
      </w:r>
      <w:r w:rsidR="00C34CFF" w:rsidRPr="006E5A5F">
        <w:rPr>
          <w:rFonts w:ascii="Trebuchet MS" w:hAnsi="Trebuchet MS" w:cstheme="minorHAnsi"/>
          <w:sz w:val="20"/>
        </w:rPr>
        <w:t xml:space="preserve">étecter les problèmes de </w:t>
      </w:r>
      <w:r w:rsidRPr="006E5A5F">
        <w:rPr>
          <w:rFonts w:ascii="Trebuchet MS" w:hAnsi="Trebuchet MS" w:cstheme="minorHAnsi"/>
          <w:sz w:val="20"/>
        </w:rPr>
        <w:t>façon proactive et les résoudre</w:t>
      </w:r>
      <w:r w:rsidR="00616F90" w:rsidRPr="006E5A5F">
        <w:rPr>
          <w:rFonts w:ascii="Trebuchet MS" w:hAnsi="Trebuchet MS" w:cstheme="minorHAnsi"/>
          <w:sz w:val="20"/>
        </w:rPr>
        <w:t>.</w:t>
      </w:r>
    </w:p>
    <w:p w14:paraId="77D183D9" w14:textId="16888771" w:rsidR="00491BCD" w:rsidRPr="006E5A5F" w:rsidRDefault="009605B5" w:rsidP="00D410C0">
      <w:pPr>
        <w:pStyle w:val="ListParagraph"/>
        <w:numPr>
          <w:ilvl w:val="0"/>
          <w:numId w:val="4"/>
        </w:numPr>
        <w:spacing w:before="0" w:after="16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A</w:t>
      </w:r>
      <w:r w:rsidR="00C34CFF" w:rsidRPr="006E5A5F">
        <w:rPr>
          <w:rFonts w:ascii="Trebuchet MS" w:hAnsi="Trebuchet MS" w:cstheme="minorHAnsi"/>
          <w:sz w:val="20"/>
        </w:rPr>
        <w:t>ider les employés à amél</w:t>
      </w:r>
      <w:r w:rsidRPr="006E5A5F">
        <w:rPr>
          <w:rFonts w:ascii="Trebuchet MS" w:hAnsi="Trebuchet MS" w:cstheme="minorHAnsi"/>
          <w:sz w:val="20"/>
        </w:rPr>
        <w:t>iorer leur bien-être au travail</w:t>
      </w:r>
      <w:r w:rsidR="00616F90" w:rsidRPr="006E5A5F">
        <w:rPr>
          <w:rFonts w:ascii="Trebuchet MS" w:hAnsi="Trebuchet MS" w:cstheme="minorHAnsi"/>
          <w:sz w:val="20"/>
        </w:rPr>
        <w:t>.</w:t>
      </w:r>
    </w:p>
    <w:p w14:paraId="3BBC2660" w14:textId="5D68C706" w:rsidR="00B56361" w:rsidRPr="006E5A5F" w:rsidRDefault="009605B5" w:rsidP="00D410C0">
      <w:pPr>
        <w:pStyle w:val="ListParagraph"/>
        <w:numPr>
          <w:ilvl w:val="0"/>
          <w:numId w:val="4"/>
        </w:numPr>
        <w:spacing w:before="0" w:after="16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C</w:t>
      </w:r>
      <w:r w:rsidR="00C34CFF" w:rsidRPr="006E5A5F">
        <w:rPr>
          <w:rFonts w:ascii="Trebuchet MS" w:hAnsi="Trebuchet MS" w:cstheme="minorHAnsi"/>
          <w:sz w:val="20"/>
        </w:rPr>
        <w:t>réer un lieu de travail agréable.</w:t>
      </w:r>
    </w:p>
    <w:p w14:paraId="3C19052B" w14:textId="0599DF3B" w:rsidR="00B56361" w:rsidRPr="006E5A5F" w:rsidRDefault="009605B5" w:rsidP="00DF142F">
      <w:pPr>
        <w:keepNext/>
        <w:rPr>
          <w:rFonts w:ascii="Trebuchet MS" w:hAnsi="Trebuchet MS" w:cstheme="minorHAnsi"/>
          <w:b/>
          <w:sz w:val="20"/>
          <w:u w:val="single"/>
        </w:rPr>
      </w:pPr>
      <w:r w:rsidRPr="006E5A5F">
        <w:rPr>
          <w:rFonts w:ascii="Trebuchet MS" w:hAnsi="Trebuchet MS" w:cstheme="minorHAnsi"/>
          <w:b/>
          <w:sz w:val="20"/>
          <w:u w:val="single"/>
        </w:rPr>
        <w:t>Responsabilités des</w:t>
      </w:r>
      <w:r w:rsidR="00A343AB" w:rsidRPr="006E5A5F">
        <w:rPr>
          <w:rFonts w:ascii="Trebuchet MS" w:hAnsi="Trebuchet MS" w:cstheme="minorHAnsi"/>
          <w:b/>
          <w:sz w:val="20"/>
          <w:u w:val="single"/>
        </w:rPr>
        <w:t xml:space="preserve"> gestionnaire</w:t>
      </w:r>
      <w:r w:rsidRPr="006E5A5F">
        <w:rPr>
          <w:rFonts w:ascii="Trebuchet MS" w:hAnsi="Trebuchet MS" w:cstheme="minorHAnsi"/>
          <w:b/>
          <w:sz w:val="20"/>
          <w:u w:val="single"/>
        </w:rPr>
        <w:t>s</w:t>
      </w:r>
    </w:p>
    <w:p w14:paraId="26E829B9" w14:textId="76816C19" w:rsidR="00B56361" w:rsidRPr="006E5A5F" w:rsidRDefault="00543EDD" w:rsidP="00DF142F">
      <w:pPr>
        <w:keepNext/>
        <w:numPr>
          <w:ilvl w:val="0"/>
          <w:numId w:val="5"/>
        </w:numPr>
        <w:spacing w:before="0" w:after="0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Veiller à ce </w:t>
      </w:r>
      <w:r w:rsidR="00DF142F" w:rsidRPr="006E5A5F">
        <w:rPr>
          <w:rFonts w:ascii="Trebuchet MS" w:hAnsi="Trebuchet MS" w:cstheme="minorHAnsi"/>
          <w:sz w:val="20"/>
        </w:rPr>
        <w:t>que tous les employés prennent connaissance de la politique.</w:t>
      </w:r>
    </w:p>
    <w:p w14:paraId="339575A6" w14:textId="24788854" w:rsidR="00B56361" w:rsidRPr="006E5A5F" w:rsidRDefault="005F73D0" w:rsidP="00B56361">
      <w:pPr>
        <w:numPr>
          <w:ilvl w:val="0"/>
          <w:numId w:val="5"/>
        </w:numPr>
        <w:spacing w:before="0" w:after="0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Contribuer activement à la mise en œuvre de la politique.</w:t>
      </w:r>
    </w:p>
    <w:p w14:paraId="07CF3A2C" w14:textId="341C39F5" w:rsidR="00B56361" w:rsidRPr="006E5A5F" w:rsidRDefault="005F73D0" w:rsidP="00B56361">
      <w:pPr>
        <w:pStyle w:val="ListParagraph"/>
        <w:numPr>
          <w:ilvl w:val="0"/>
          <w:numId w:val="5"/>
        </w:num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Veiller à la mise en œuvre et </w:t>
      </w:r>
      <w:r w:rsidR="001C5AD7" w:rsidRPr="006E5A5F">
        <w:rPr>
          <w:rFonts w:ascii="Trebuchet MS" w:hAnsi="Trebuchet MS" w:cstheme="minorHAnsi"/>
          <w:sz w:val="20"/>
        </w:rPr>
        <w:t>à la mise à jour régulière de la politique.</w:t>
      </w:r>
    </w:p>
    <w:p w14:paraId="33F76DCC" w14:textId="764DD082" w:rsidR="003C68CA" w:rsidRPr="006E5A5F" w:rsidRDefault="001C5AD7" w:rsidP="002B457F">
      <w:pPr>
        <w:numPr>
          <w:ilvl w:val="0"/>
          <w:numId w:val="5"/>
        </w:num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Participer à la mission </w:t>
      </w:r>
      <w:r w:rsidR="00374F4E" w:rsidRPr="006E5A5F">
        <w:rPr>
          <w:rFonts w:ascii="Trebuchet MS" w:hAnsi="Trebuchet MS" w:cstheme="minorHAnsi"/>
          <w:sz w:val="20"/>
        </w:rPr>
        <w:t>que s’est donnée</w:t>
      </w:r>
      <w:r w:rsidRPr="006E5A5F">
        <w:rPr>
          <w:rFonts w:ascii="Trebuchet MS" w:hAnsi="Trebuchet MS" w:cstheme="minorHAnsi"/>
          <w:sz w:val="20"/>
        </w:rPr>
        <w:t xml:space="preserve"> l’entreprise, qui consiste à offrir un environnement sûr, sain et positif à tous les employés.</w:t>
      </w:r>
    </w:p>
    <w:p w14:paraId="363BED59" w14:textId="3D5FEF70" w:rsidR="004C4820" w:rsidRPr="006E5A5F" w:rsidRDefault="00031ED1" w:rsidP="00B56361">
      <w:pPr>
        <w:pStyle w:val="ListParagraph"/>
        <w:numPr>
          <w:ilvl w:val="0"/>
          <w:numId w:val="5"/>
        </w:num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Se montrer </w:t>
      </w:r>
      <w:r w:rsidR="00CB6137" w:rsidRPr="006E5A5F">
        <w:rPr>
          <w:rFonts w:ascii="Trebuchet MS" w:hAnsi="Trebuchet MS" w:cstheme="minorHAnsi"/>
          <w:sz w:val="20"/>
        </w:rPr>
        <w:t>à l’écoute</w:t>
      </w:r>
      <w:r w:rsidRPr="006E5A5F">
        <w:rPr>
          <w:rFonts w:ascii="Trebuchet MS" w:hAnsi="Trebuchet MS" w:cstheme="minorHAnsi"/>
          <w:sz w:val="20"/>
        </w:rPr>
        <w:t xml:space="preserve"> </w:t>
      </w:r>
      <w:r w:rsidR="00CB6137" w:rsidRPr="006E5A5F">
        <w:rPr>
          <w:rFonts w:ascii="Trebuchet MS" w:hAnsi="Trebuchet MS" w:cstheme="minorHAnsi"/>
          <w:sz w:val="20"/>
        </w:rPr>
        <w:t>du</w:t>
      </w:r>
      <w:r w:rsidRPr="006E5A5F">
        <w:rPr>
          <w:rFonts w:ascii="Trebuchet MS" w:hAnsi="Trebuchet MS" w:cstheme="minorHAnsi"/>
          <w:sz w:val="20"/>
        </w:rPr>
        <w:t xml:space="preserve"> personnel et collaborer en vue de trouver des solutions pour favoriser le bien-être au travail</w:t>
      </w:r>
      <w:r w:rsidR="00A343AB" w:rsidRPr="006E5A5F">
        <w:rPr>
          <w:rFonts w:ascii="Trebuchet MS" w:hAnsi="Trebuchet MS" w:cstheme="minorHAnsi"/>
          <w:sz w:val="20"/>
        </w:rPr>
        <w:t>.</w:t>
      </w:r>
    </w:p>
    <w:p w14:paraId="340D38B0" w14:textId="1D5AE5B4" w:rsidR="00B56361" w:rsidRPr="006E5A5F" w:rsidRDefault="002B45D3" w:rsidP="00B56361">
      <w:pPr>
        <w:pStyle w:val="ListParagraph"/>
        <w:numPr>
          <w:ilvl w:val="0"/>
          <w:numId w:val="5"/>
        </w:num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Revoir la politique au besoin.</w:t>
      </w:r>
    </w:p>
    <w:p w14:paraId="7A448B1B" w14:textId="77777777" w:rsidR="00B56361" w:rsidRPr="006E5A5F" w:rsidRDefault="00C209EA" w:rsidP="00B56361">
      <w:pPr>
        <w:spacing w:before="0" w:after="0" w:line="259" w:lineRule="auto"/>
        <w:rPr>
          <w:rFonts w:ascii="Trebuchet MS" w:hAnsi="Trebuchet MS" w:cstheme="minorHAnsi"/>
          <w:sz w:val="20"/>
        </w:rPr>
      </w:pPr>
    </w:p>
    <w:p w14:paraId="32997C7A" w14:textId="165C3906" w:rsidR="00B56361" w:rsidRPr="006E5A5F" w:rsidRDefault="00A343AB" w:rsidP="00B56361">
      <w:p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b/>
          <w:sz w:val="20"/>
          <w:u w:val="single"/>
        </w:rPr>
        <w:t>Responsabilités de</w:t>
      </w:r>
      <w:r w:rsidR="009605B5" w:rsidRPr="006E5A5F">
        <w:rPr>
          <w:rFonts w:ascii="Trebuchet MS" w:hAnsi="Trebuchet MS" w:cstheme="minorHAnsi"/>
          <w:b/>
          <w:sz w:val="20"/>
          <w:u w:val="single"/>
        </w:rPr>
        <w:t xml:space="preserve">s </w:t>
      </w:r>
      <w:r w:rsidRPr="006E5A5F">
        <w:rPr>
          <w:rFonts w:ascii="Trebuchet MS" w:hAnsi="Trebuchet MS" w:cstheme="minorHAnsi"/>
          <w:b/>
          <w:sz w:val="20"/>
          <w:u w:val="single"/>
        </w:rPr>
        <w:t>employé</w:t>
      </w:r>
      <w:r w:rsidR="009605B5" w:rsidRPr="006E5A5F">
        <w:rPr>
          <w:rFonts w:ascii="Trebuchet MS" w:hAnsi="Trebuchet MS" w:cstheme="minorHAnsi"/>
          <w:b/>
          <w:sz w:val="20"/>
          <w:u w:val="single"/>
        </w:rPr>
        <w:t>s</w:t>
      </w:r>
    </w:p>
    <w:p w14:paraId="45491CED" w14:textId="49D737F4" w:rsidR="00B56361" w:rsidRPr="006E5A5F" w:rsidRDefault="00C267F6" w:rsidP="00B56361">
      <w:pPr>
        <w:numPr>
          <w:ilvl w:val="0"/>
          <w:numId w:val="5"/>
        </w:num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Comprendre la politique et, au be</w:t>
      </w:r>
      <w:r w:rsidR="00616F90" w:rsidRPr="006E5A5F">
        <w:rPr>
          <w:rFonts w:ascii="Trebuchet MS" w:hAnsi="Trebuchet MS" w:cstheme="minorHAnsi"/>
          <w:sz w:val="20"/>
        </w:rPr>
        <w:t>soin, demander des précisions à leur</w:t>
      </w:r>
      <w:r w:rsidRPr="006E5A5F">
        <w:rPr>
          <w:rFonts w:ascii="Trebuchet MS" w:hAnsi="Trebuchet MS" w:cstheme="minorHAnsi"/>
          <w:sz w:val="20"/>
        </w:rPr>
        <w:t xml:space="preserve"> gestionnaire.</w:t>
      </w:r>
    </w:p>
    <w:p w14:paraId="20E78A50" w14:textId="3414C215" w:rsidR="00B56361" w:rsidRPr="006E5A5F" w:rsidRDefault="00E53F92" w:rsidP="00B56361">
      <w:pPr>
        <w:numPr>
          <w:ilvl w:val="0"/>
          <w:numId w:val="5"/>
        </w:num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Tenir compte de la politique </w:t>
      </w:r>
      <w:r w:rsidR="00616F90" w:rsidRPr="006E5A5F">
        <w:rPr>
          <w:rFonts w:ascii="Trebuchet MS" w:hAnsi="Trebuchet MS" w:cstheme="minorHAnsi"/>
          <w:sz w:val="20"/>
        </w:rPr>
        <w:t>dans l’exercice de leurs fonctions et lorsqu’ils représentent</w:t>
      </w:r>
      <w:r w:rsidR="00F66C37" w:rsidRPr="006E5A5F">
        <w:rPr>
          <w:rFonts w:ascii="Trebuchet MS" w:hAnsi="Trebuchet MS" w:cstheme="minorHAnsi"/>
          <w:sz w:val="20"/>
        </w:rPr>
        <w:t xml:space="preserve"> </w:t>
      </w:r>
      <w:r w:rsidR="00BA4DCC" w:rsidRPr="006E5A5F">
        <w:rPr>
          <w:rFonts w:ascii="Trebuchet MS" w:hAnsi="Trebuchet MS" w:cstheme="minorHAnsi"/>
          <w:sz w:val="20"/>
          <w:highlight w:val="lightGray"/>
        </w:rPr>
        <w:t>n</w:t>
      </w:r>
      <w:r w:rsidR="00616F90" w:rsidRPr="006E5A5F">
        <w:rPr>
          <w:rFonts w:ascii="Trebuchet MS" w:hAnsi="Trebuchet MS" w:cstheme="minorHAnsi"/>
          <w:sz w:val="20"/>
          <w:highlight w:val="lightGray"/>
        </w:rPr>
        <w:t>om de l’entreprise</w:t>
      </w:r>
      <w:r w:rsidRPr="006E5A5F">
        <w:rPr>
          <w:rFonts w:ascii="Trebuchet MS" w:hAnsi="Trebuchet MS" w:cstheme="minorHAnsi"/>
          <w:sz w:val="20"/>
        </w:rPr>
        <w:t>.</w:t>
      </w:r>
    </w:p>
    <w:p w14:paraId="6DB1ED36" w14:textId="16EED6A3" w:rsidR="00B56361" w:rsidRPr="006E5A5F" w:rsidRDefault="00F963BF" w:rsidP="00B56361">
      <w:pPr>
        <w:numPr>
          <w:ilvl w:val="0"/>
          <w:numId w:val="5"/>
        </w:num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Aider leurs</w:t>
      </w:r>
      <w:r w:rsidR="00C328B1" w:rsidRPr="006E5A5F">
        <w:rPr>
          <w:rFonts w:ascii="Trebuchet MS" w:hAnsi="Trebuchet MS" w:cstheme="minorHAnsi"/>
          <w:sz w:val="20"/>
        </w:rPr>
        <w:t xml:space="preserve"> collègues à prendre connaissance de la politique.</w:t>
      </w:r>
    </w:p>
    <w:p w14:paraId="4AD62315" w14:textId="77777777" w:rsidR="00AD4321" w:rsidRPr="006E5A5F" w:rsidRDefault="00AD4321" w:rsidP="00AD4321">
      <w:pPr>
        <w:numPr>
          <w:ilvl w:val="0"/>
          <w:numId w:val="5"/>
        </w:num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Participer à la mission que s’est donnée l’entreprise, qui consiste à offrir un environnement sûr, sain et positif à tous les employés.</w:t>
      </w:r>
    </w:p>
    <w:p w14:paraId="5FC3FE73" w14:textId="77777777" w:rsidR="007C014E" w:rsidRPr="006E5A5F" w:rsidRDefault="00C209EA" w:rsidP="007C014E">
      <w:pPr>
        <w:spacing w:before="0" w:after="0" w:line="259" w:lineRule="auto"/>
        <w:rPr>
          <w:rFonts w:ascii="Trebuchet MS" w:hAnsi="Trebuchet MS" w:cstheme="minorHAnsi"/>
          <w:sz w:val="20"/>
        </w:rPr>
      </w:pPr>
    </w:p>
    <w:p w14:paraId="7D057038" w14:textId="42D37ED9" w:rsidR="003C68CA" w:rsidRPr="006E5A5F" w:rsidRDefault="00E84256" w:rsidP="007C014E">
      <w:p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Si vous croyez que </w:t>
      </w:r>
      <w:r w:rsidR="00F875A2" w:rsidRPr="006E5A5F">
        <w:rPr>
          <w:rFonts w:ascii="Trebuchet MS" w:hAnsi="Trebuchet MS" w:cstheme="minorHAnsi"/>
          <w:sz w:val="20"/>
        </w:rPr>
        <w:t>votre</w:t>
      </w:r>
      <w:r w:rsidRPr="006E5A5F">
        <w:rPr>
          <w:rFonts w:ascii="Trebuchet MS" w:hAnsi="Trebuchet MS" w:cstheme="minorHAnsi"/>
          <w:sz w:val="20"/>
        </w:rPr>
        <w:t xml:space="preserve"> bien-être au travail est menacé, </w:t>
      </w:r>
      <w:r w:rsidR="00BA4DCC" w:rsidRPr="006E5A5F">
        <w:rPr>
          <w:rFonts w:ascii="Trebuchet MS" w:hAnsi="Trebuchet MS" w:cstheme="minorHAnsi"/>
          <w:sz w:val="20"/>
          <w:highlight w:val="lightGray"/>
        </w:rPr>
        <w:t>n</w:t>
      </w:r>
      <w:r w:rsidR="00F963BF" w:rsidRPr="006E5A5F">
        <w:rPr>
          <w:rFonts w:ascii="Trebuchet MS" w:hAnsi="Trebuchet MS" w:cstheme="minorHAnsi"/>
          <w:sz w:val="20"/>
          <w:highlight w:val="lightGray"/>
        </w:rPr>
        <w:t>om de l’entreprise</w:t>
      </w:r>
      <w:r w:rsidR="00F963BF" w:rsidRPr="006E5A5F">
        <w:rPr>
          <w:rFonts w:ascii="Trebuchet MS" w:hAnsi="Trebuchet MS" w:cstheme="minorHAnsi"/>
          <w:sz w:val="20"/>
        </w:rPr>
        <w:t xml:space="preserve"> </w:t>
      </w:r>
      <w:r w:rsidRPr="006E5A5F">
        <w:rPr>
          <w:rFonts w:ascii="Trebuchet MS" w:hAnsi="Trebuchet MS" w:cstheme="minorHAnsi"/>
          <w:sz w:val="20"/>
        </w:rPr>
        <w:t>vous invite à en parler de façon confidentielle avec votre gestionnaire</w:t>
      </w:r>
      <w:r w:rsidR="00A343AB" w:rsidRPr="006E5A5F">
        <w:rPr>
          <w:rFonts w:ascii="Trebuchet MS" w:hAnsi="Trebuchet MS" w:cstheme="minorHAnsi"/>
          <w:sz w:val="20"/>
        </w:rPr>
        <w:t>.</w:t>
      </w:r>
    </w:p>
    <w:p w14:paraId="54AF0A81" w14:textId="77777777" w:rsidR="003C68CA" w:rsidRPr="006E5A5F" w:rsidRDefault="00C209EA" w:rsidP="007C014E">
      <w:pPr>
        <w:spacing w:before="0" w:after="0" w:line="259" w:lineRule="auto"/>
        <w:rPr>
          <w:rFonts w:ascii="Trebuchet MS" w:hAnsi="Trebuchet MS" w:cstheme="minorHAnsi"/>
          <w:sz w:val="20"/>
        </w:rPr>
      </w:pPr>
    </w:p>
    <w:p w14:paraId="5A32E1EF" w14:textId="726B2325" w:rsidR="004C4820" w:rsidRPr="006E5A5F" w:rsidRDefault="00F963BF" w:rsidP="007C014E">
      <w:p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  <w:highlight w:val="lightGray"/>
        </w:rPr>
        <w:t>Nom de l’entreprise</w:t>
      </w:r>
      <w:r w:rsidRPr="006E5A5F">
        <w:rPr>
          <w:rFonts w:ascii="Trebuchet MS" w:hAnsi="Trebuchet MS" w:cstheme="minorHAnsi"/>
          <w:sz w:val="20"/>
        </w:rPr>
        <w:t xml:space="preserve"> tient</w:t>
      </w:r>
      <w:r w:rsidR="00E84256" w:rsidRPr="006E5A5F">
        <w:rPr>
          <w:rFonts w:ascii="Trebuchet MS" w:hAnsi="Trebuchet MS" w:cstheme="minorHAnsi"/>
          <w:sz w:val="20"/>
        </w:rPr>
        <w:t xml:space="preserve"> à vous aider à éliminer les facteurs de stress malsains pour que vous </w:t>
      </w:r>
      <w:r w:rsidR="00262B13" w:rsidRPr="006E5A5F">
        <w:rPr>
          <w:rFonts w:ascii="Trebuchet MS" w:hAnsi="Trebuchet MS" w:cstheme="minorHAnsi"/>
          <w:sz w:val="20"/>
        </w:rPr>
        <w:t>aimiez</w:t>
      </w:r>
      <w:r w:rsidR="00E84256" w:rsidRPr="006E5A5F">
        <w:rPr>
          <w:rFonts w:ascii="Trebuchet MS" w:hAnsi="Trebuchet MS" w:cstheme="minorHAnsi"/>
          <w:sz w:val="20"/>
        </w:rPr>
        <w:t xml:space="preserve"> votre travail et </w:t>
      </w:r>
      <w:r w:rsidR="00FE2B18" w:rsidRPr="006E5A5F">
        <w:rPr>
          <w:rFonts w:ascii="Trebuchet MS" w:hAnsi="Trebuchet MS" w:cstheme="minorHAnsi"/>
          <w:sz w:val="20"/>
        </w:rPr>
        <w:t>attei</w:t>
      </w:r>
      <w:r w:rsidR="00262B13" w:rsidRPr="006E5A5F">
        <w:rPr>
          <w:rFonts w:ascii="Trebuchet MS" w:hAnsi="Trebuchet MS" w:cstheme="minorHAnsi"/>
          <w:sz w:val="20"/>
        </w:rPr>
        <w:t>gniez</w:t>
      </w:r>
      <w:r w:rsidR="00FE2B18" w:rsidRPr="006E5A5F">
        <w:rPr>
          <w:rFonts w:ascii="Trebuchet MS" w:hAnsi="Trebuchet MS" w:cstheme="minorHAnsi"/>
          <w:sz w:val="20"/>
        </w:rPr>
        <w:t xml:space="preserve"> l’équilibre entre le travail et votre vie personnelle</w:t>
      </w:r>
      <w:r w:rsidR="00A343AB" w:rsidRPr="006E5A5F">
        <w:rPr>
          <w:rFonts w:ascii="Trebuchet MS" w:hAnsi="Trebuchet MS" w:cstheme="minorHAnsi"/>
          <w:sz w:val="20"/>
        </w:rPr>
        <w:t xml:space="preserve">. </w:t>
      </w:r>
      <w:r w:rsidR="00FE2B18" w:rsidRPr="006E5A5F">
        <w:rPr>
          <w:rFonts w:ascii="Trebuchet MS" w:hAnsi="Trebuchet MS" w:cstheme="minorHAnsi"/>
          <w:sz w:val="20"/>
        </w:rPr>
        <w:t>Voici des exemples de solutions possibles</w:t>
      </w:r>
      <w:r w:rsidR="00BC5D35" w:rsidRPr="006E5A5F">
        <w:rPr>
          <w:rFonts w:ascii="Trebuchet MS" w:hAnsi="Trebuchet MS" w:cstheme="minorHAnsi"/>
          <w:sz w:val="20"/>
        </w:rPr>
        <w:t> :</w:t>
      </w:r>
    </w:p>
    <w:p w14:paraId="6D127D51" w14:textId="77144593" w:rsidR="004C4820" w:rsidRPr="006E5A5F" w:rsidRDefault="00F963BF" w:rsidP="002B457F">
      <w:pPr>
        <w:pStyle w:val="ListParagraph"/>
        <w:numPr>
          <w:ilvl w:val="0"/>
          <w:numId w:val="8"/>
        </w:num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Allégement de</w:t>
      </w:r>
      <w:r w:rsidR="00BE07D4" w:rsidRPr="006E5A5F">
        <w:rPr>
          <w:rFonts w:ascii="Trebuchet MS" w:hAnsi="Trebuchet MS" w:cstheme="minorHAnsi"/>
          <w:sz w:val="20"/>
        </w:rPr>
        <w:t xml:space="preserve"> la charge de travail</w:t>
      </w:r>
    </w:p>
    <w:p w14:paraId="795E710D" w14:textId="23ED4D6B" w:rsidR="004C4820" w:rsidRPr="006E5A5F" w:rsidRDefault="00F963BF" w:rsidP="002B457F">
      <w:pPr>
        <w:pStyle w:val="ListParagraph"/>
        <w:numPr>
          <w:ilvl w:val="0"/>
          <w:numId w:val="8"/>
        </w:num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Flexibilité de l’horaire ou du</w:t>
      </w:r>
      <w:r w:rsidR="00BE07D4" w:rsidRPr="006E5A5F">
        <w:rPr>
          <w:rFonts w:ascii="Trebuchet MS" w:hAnsi="Trebuchet MS" w:cstheme="minorHAnsi"/>
          <w:sz w:val="20"/>
        </w:rPr>
        <w:t xml:space="preserve"> lieu de travail</w:t>
      </w:r>
    </w:p>
    <w:p w14:paraId="3723FDD4" w14:textId="1CAB6F74" w:rsidR="007C014E" w:rsidRPr="006E5A5F" w:rsidRDefault="007D1C88" w:rsidP="002B457F">
      <w:pPr>
        <w:pStyle w:val="ListParagraph"/>
        <w:numPr>
          <w:ilvl w:val="0"/>
          <w:numId w:val="8"/>
        </w:num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>Changement d’horaire</w:t>
      </w:r>
    </w:p>
    <w:p w14:paraId="7ACD7C76" w14:textId="77777777" w:rsidR="002B457F" w:rsidRPr="006E5A5F" w:rsidRDefault="00C209EA" w:rsidP="004C4820">
      <w:pPr>
        <w:spacing w:before="0" w:after="0" w:line="259" w:lineRule="auto"/>
        <w:rPr>
          <w:rFonts w:ascii="Trebuchet MS" w:hAnsi="Trebuchet MS" w:cstheme="minorHAnsi"/>
          <w:sz w:val="20"/>
        </w:rPr>
      </w:pPr>
    </w:p>
    <w:p w14:paraId="382CC1E4" w14:textId="142C7708" w:rsidR="004C4820" w:rsidRPr="006E5A5F" w:rsidRDefault="002A3758" w:rsidP="004C4820">
      <w:pPr>
        <w:spacing w:before="0" w:after="0" w:line="259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lastRenderedPageBreak/>
        <w:t xml:space="preserve">Chaque situation sera évaluée </w:t>
      </w:r>
      <w:r w:rsidR="00B16CE2" w:rsidRPr="006E5A5F">
        <w:rPr>
          <w:rFonts w:ascii="Trebuchet MS" w:hAnsi="Trebuchet MS" w:cstheme="minorHAnsi"/>
          <w:sz w:val="20"/>
        </w:rPr>
        <w:t>au</w:t>
      </w:r>
      <w:r w:rsidR="00F963BF" w:rsidRPr="006E5A5F">
        <w:rPr>
          <w:rFonts w:ascii="Trebuchet MS" w:hAnsi="Trebuchet MS" w:cstheme="minorHAnsi"/>
          <w:sz w:val="20"/>
        </w:rPr>
        <w:t xml:space="preserve"> cas par cas</w:t>
      </w:r>
      <w:r w:rsidRPr="006E5A5F">
        <w:rPr>
          <w:rFonts w:ascii="Trebuchet MS" w:hAnsi="Trebuchet MS" w:cstheme="minorHAnsi"/>
          <w:sz w:val="20"/>
        </w:rPr>
        <w:t xml:space="preserve"> à la discrétion du gestionnaire</w:t>
      </w:r>
      <w:r w:rsidR="00A343AB" w:rsidRPr="006E5A5F">
        <w:rPr>
          <w:rFonts w:ascii="Trebuchet MS" w:hAnsi="Trebuchet MS" w:cstheme="minorHAnsi"/>
          <w:sz w:val="20"/>
        </w:rPr>
        <w:t>.</w:t>
      </w:r>
    </w:p>
    <w:p w14:paraId="28170798" w14:textId="77777777" w:rsidR="00B56361" w:rsidRPr="006E5A5F" w:rsidRDefault="00C209EA" w:rsidP="00B56361">
      <w:pPr>
        <w:spacing w:before="0" w:after="0" w:line="259" w:lineRule="auto"/>
        <w:rPr>
          <w:rFonts w:ascii="Trebuchet MS" w:hAnsi="Trebuchet MS" w:cstheme="minorHAnsi"/>
          <w:sz w:val="20"/>
        </w:rPr>
      </w:pPr>
    </w:p>
    <w:p w14:paraId="168B1BCD" w14:textId="3C994FC7" w:rsidR="007C014E" w:rsidRPr="006E5A5F" w:rsidRDefault="00F963BF" w:rsidP="007C014E">
      <w:pPr>
        <w:spacing w:before="0" w:after="0" w:line="259" w:lineRule="auto"/>
        <w:rPr>
          <w:rFonts w:ascii="Trebuchet MS" w:eastAsia="Calibri" w:hAnsi="Trebuchet MS" w:cstheme="minorHAnsi"/>
          <w:sz w:val="20"/>
          <w:lang w:eastAsia="en-US"/>
        </w:rPr>
      </w:pPr>
      <w:r w:rsidRPr="006E5A5F">
        <w:rPr>
          <w:rFonts w:ascii="Trebuchet MS" w:hAnsi="Trebuchet MS" w:cstheme="minorHAnsi"/>
          <w:sz w:val="20"/>
          <w:highlight w:val="lightGray"/>
        </w:rPr>
        <w:t>Nom de l’entreprise</w:t>
      </w:r>
      <w:r w:rsidRPr="006E5A5F">
        <w:rPr>
          <w:rFonts w:ascii="Trebuchet MS" w:hAnsi="Trebuchet MS" w:cstheme="minorHAnsi"/>
          <w:sz w:val="20"/>
        </w:rPr>
        <w:t xml:space="preserve"> </w:t>
      </w:r>
      <w:r w:rsidR="00302DCF" w:rsidRPr="006E5A5F">
        <w:rPr>
          <w:rFonts w:ascii="Trebuchet MS" w:eastAsia="Calibri" w:hAnsi="Trebuchet MS" w:cstheme="minorHAnsi"/>
          <w:sz w:val="20"/>
          <w:lang w:eastAsia="en-US"/>
        </w:rPr>
        <w:t>veillera à ce que </w:t>
      </w:r>
      <w:r w:rsidR="00A343AB" w:rsidRPr="006E5A5F">
        <w:rPr>
          <w:rFonts w:ascii="Trebuchet MS" w:eastAsia="Calibri" w:hAnsi="Trebuchet MS" w:cstheme="minorHAnsi"/>
          <w:sz w:val="20"/>
          <w:lang w:eastAsia="en-US"/>
        </w:rPr>
        <w:t>:</w:t>
      </w:r>
    </w:p>
    <w:p w14:paraId="71B6492F" w14:textId="125009CB" w:rsidR="007C014E" w:rsidRPr="006E5A5F" w:rsidRDefault="00302DCF" w:rsidP="005609FF">
      <w:pPr>
        <w:numPr>
          <w:ilvl w:val="0"/>
          <w:numId w:val="9"/>
        </w:numPr>
        <w:spacing w:before="0" w:after="0" w:line="259" w:lineRule="auto"/>
        <w:contextualSpacing/>
        <w:rPr>
          <w:rFonts w:ascii="Trebuchet MS" w:eastAsia="Calibri" w:hAnsi="Trebuchet MS" w:cstheme="minorHAnsi"/>
          <w:sz w:val="20"/>
          <w:lang w:eastAsia="en-US"/>
        </w:rPr>
      </w:pPr>
      <w:proofErr w:type="gramStart"/>
      <w:r w:rsidRPr="006E5A5F">
        <w:rPr>
          <w:rFonts w:ascii="Trebuchet MS" w:eastAsia="Calibri" w:hAnsi="Trebuchet MS" w:cstheme="minorHAnsi"/>
          <w:sz w:val="20"/>
          <w:lang w:eastAsia="en-US"/>
        </w:rPr>
        <w:t>tous</w:t>
      </w:r>
      <w:proofErr w:type="gramEnd"/>
      <w:r w:rsidRPr="006E5A5F">
        <w:rPr>
          <w:rFonts w:ascii="Trebuchet MS" w:eastAsia="Calibri" w:hAnsi="Trebuchet MS" w:cstheme="minorHAnsi"/>
          <w:sz w:val="20"/>
          <w:lang w:eastAsia="en-US"/>
        </w:rPr>
        <w:t xml:space="preserve"> les employés reçoivent une copie de la politique;</w:t>
      </w:r>
    </w:p>
    <w:p w14:paraId="79227560" w14:textId="78228052" w:rsidR="007C014E" w:rsidRPr="006E5A5F" w:rsidRDefault="000E14F9" w:rsidP="005609FF">
      <w:pPr>
        <w:numPr>
          <w:ilvl w:val="0"/>
          <w:numId w:val="9"/>
        </w:numPr>
        <w:spacing w:before="0" w:after="0" w:line="259" w:lineRule="auto"/>
        <w:contextualSpacing/>
        <w:rPr>
          <w:rFonts w:ascii="Trebuchet MS" w:eastAsia="Calibri" w:hAnsi="Trebuchet MS" w:cstheme="minorHAnsi"/>
          <w:sz w:val="20"/>
          <w:lang w:eastAsia="en-US"/>
        </w:rPr>
      </w:pPr>
      <w:proofErr w:type="gramStart"/>
      <w:r w:rsidRPr="006E5A5F">
        <w:rPr>
          <w:rFonts w:ascii="Trebuchet MS" w:eastAsia="Calibri" w:hAnsi="Trebuchet MS" w:cstheme="minorHAnsi"/>
          <w:sz w:val="20"/>
          <w:lang w:eastAsia="en-US"/>
        </w:rPr>
        <w:t>tous</w:t>
      </w:r>
      <w:proofErr w:type="gramEnd"/>
      <w:r w:rsidR="00A66A9D" w:rsidRPr="006E5A5F">
        <w:rPr>
          <w:rFonts w:ascii="Trebuchet MS" w:eastAsia="Calibri" w:hAnsi="Trebuchet MS" w:cstheme="minorHAnsi"/>
          <w:sz w:val="20"/>
          <w:lang w:eastAsia="en-US"/>
        </w:rPr>
        <w:t xml:space="preserve"> les membres de l’organisation</w:t>
      </w:r>
      <w:r w:rsidRPr="006E5A5F">
        <w:rPr>
          <w:rFonts w:ascii="Trebuchet MS" w:eastAsia="Calibri" w:hAnsi="Trebuchet MS" w:cstheme="minorHAnsi"/>
          <w:sz w:val="20"/>
          <w:lang w:eastAsia="en-US"/>
        </w:rPr>
        <w:t xml:space="preserve"> puissent accéder facilement à la politique</w:t>
      </w:r>
      <w:r w:rsidR="00A66A9D" w:rsidRPr="006E5A5F">
        <w:rPr>
          <w:rFonts w:ascii="Trebuchet MS" w:eastAsia="Calibri" w:hAnsi="Trebuchet MS" w:cstheme="minorHAnsi"/>
          <w:sz w:val="20"/>
          <w:lang w:eastAsia="en-US"/>
        </w:rPr>
        <w:t>;</w:t>
      </w:r>
    </w:p>
    <w:p w14:paraId="39FDD3E5" w14:textId="01346AE7" w:rsidR="007C014E" w:rsidRPr="006E5A5F" w:rsidRDefault="00A66A9D" w:rsidP="005609FF">
      <w:pPr>
        <w:numPr>
          <w:ilvl w:val="0"/>
          <w:numId w:val="9"/>
        </w:numPr>
        <w:spacing w:before="0" w:after="0" w:line="259" w:lineRule="auto"/>
        <w:contextualSpacing/>
        <w:rPr>
          <w:rFonts w:ascii="Trebuchet MS" w:eastAsia="Calibri" w:hAnsi="Trebuchet MS" w:cstheme="minorHAnsi"/>
          <w:sz w:val="20"/>
          <w:lang w:eastAsia="en-US"/>
        </w:rPr>
      </w:pPr>
      <w:proofErr w:type="gramStart"/>
      <w:r w:rsidRPr="006E5A5F">
        <w:rPr>
          <w:rFonts w:ascii="Trebuchet MS" w:eastAsia="Calibri" w:hAnsi="Trebuchet MS" w:cstheme="minorHAnsi"/>
          <w:sz w:val="20"/>
          <w:lang w:eastAsia="en-US"/>
        </w:rPr>
        <w:t>les</w:t>
      </w:r>
      <w:proofErr w:type="gramEnd"/>
      <w:r w:rsidRPr="006E5A5F">
        <w:rPr>
          <w:rFonts w:ascii="Trebuchet MS" w:eastAsia="Calibri" w:hAnsi="Trebuchet MS" w:cstheme="minorHAnsi"/>
          <w:sz w:val="20"/>
          <w:lang w:eastAsia="en-US"/>
        </w:rPr>
        <w:t xml:space="preserve"> employés soient en mesure de contribuer activement à la mise en œuvre de la politique </w:t>
      </w:r>
      <w:r w:rsidR="00F963BF" w:rsidRPr="006E5A5F">
        <w:rPr>
          <w:rFonts w:ascii="Trebuchet MS" w:eastAsia="Calibri" w:hAnsi="Trebuchet MS" w:cstheme="minorHAnsi"/>
          <w:sz w:val="20"/>
          <w:lang w:eastAsia="en-US"/>
        </w:rPr>
        <w:t>et de formuler des commentaires,</w:t>
      </w:r>
    </w:p>
    <w:p w14:paraId="59B6C0F2" w14:textId="257C5CAF" w:rsidR="000F25ED" w:rsidRPr="006E5A5F" w:rsidRDefault="00A66A9D" w:rsidP="005609FF">
      <w:pPr>
        <w:pStyle w:val="ListParagraph"/>
        <w:numPr>
          <w:ilvl w:val="0"/>
          <w:numId w:val="9"/>
        </w:numPr>
        <w:spacing w:before="0" w:after="0" w:line="240" w:lineRule="auto"/>
        <w:jc w:val="both"/>
        <w:rPr>
          <w:rFonts w:ascii="Trebuchet MS" w:eastAsia="Calibri" w:hAnsi="Trebuchet MS" w:cstheme="minorHAnsi"/>
          <w:sz w:val="20"/>
          <w:lang w:eastAsia="en-US"/>
        </w:rPr>
      </w:pPr>
      <w:proofErr w:type="gramStart"/>
      <w:r w:rsidRPr="006E5A5F">
        <w:rPr>
          <w:rFonts w:ascii="Trebuchet MS" w:eastAsia="Calibri" w:hAnsi="Trebuchet MS" w:cstheme="minorHAnsi"/>
          <w:sz w:val="20"/>
          <w:lang w:eastAsia="en-US"/>
        </w:rPr>
        <w:t>les</w:t>
      </w:r>
      <w:proofErr w:type="gramEnd"/>
      <w:r w:rsidR="00F963BF" w:rsidRPr="006E5A5F">
        <w:rPr>
          <w:rFonts w:ascii="Trebuchet MS" w:eastAsia="Calibri" w:hAnsi="Trebuchet MS" w:cstheme="minorHAnsi"/>
          <w:sz w:val="20"/>
          <w:lang w:eastAsia="en-US"/>
        </w:rPr>
        <w:t xml:space="preserve"> employés soient avisés de toute modification de </w:t>
      </w:r>
      <w:r w:rsidRPr="006E5A5F">
        <w:rPr>
          <w:rFonts w:ascii="Trebuchet MS" w:eastAsia="Calibri" w:hAnsi="Trebuchet MS" w:cstheme="minorHAnsi"/>
          <w:sz w:val="20"/>
          <w:lang w:eastAsia="en-US"/>
        </w:rPr>
        <w:t>la politique.</w:t>
      </w:r>
    </w:p>
    <w:p w14:paraId="5314EC10" w14:textId="77777777" w:rsidR="000F25ED" w:rsidRPr="006E5A5F" w:rsidRDefault="00C209EA" w:rsidP="00E2019C">
      <w:pPr>
        <w:spacing w:before="0" w:after="0" w:line="240" w:lineRule="auto"/>
        <w:jc w:val="both"/>
        <w:rPr>
          <w:rFonts w:ascii="Trebuchet MS" w:eastAsia="Calibri" w:hAnsi="Trebuchet MS" w:cstheme="minorHAnsi"/>
          <w:sz w:val="20"/>
          <w:lang w:eastAsia="en-US"/>
        </w:rPr>
      </w:pPr>
    </w:p>
    <w:p w14:paraId="211BFC74" w14:textId="77777777" w:rsidR="004D45B6" w:rsidRPr="006E5A5F" w:rsidRDefault="004D45B6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1A7C81D2" w14:textId="77777777" w:rsidR="004D45B6" w:rsidRPr="006E5A5F" w:rsidRDefault="004D45B6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291C9F2D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5E377050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1DF8D202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4ABAEA72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26397034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7A177AA4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41D0CAAA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2F924A58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5DD1F6C6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03060962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123BE03E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5B887304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56C858E6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377A63A3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46FC34A3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3BC2FBCB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06F8D8C7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209652DD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0905FB41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0B23EDDC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5B2384A3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46FB3168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6D16D1E0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51831441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00D00745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501AE00E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0631C6AF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167DC992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14CD7A44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6A6928ED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35CD7EA1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69CBB627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7AF7C757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41D278F3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656E567D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6E33B1B7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34360D88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7D0B1108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113FD869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02F02BE9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4172F0CE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27471102" w14:textId="77777777" w:rsidR="006E5A5F" w:rsidRDefault="006E5A5F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  <w:highlight w:val="lightGray"/>
        </w:rPr>
      </w:pPr>
    </w:p>
    <w:p w14:paraId="7A311495" w14:textId="4C52D2AF" w:rsidR="004D45B6" w:rsidRPr="006E5A5F" w:rsidRDefault="009B1D78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  <w:highlight w:val="lightGray"/>
        </w:rPr>
        <w:t>Indiquer la date</w:t>
      </w:r>
    </w:p>
    <w:p w14:paraId="77762786" w14:textId="26C8A365" w:rsidR="000F25ED" w:rsidRPr="006E5A5F" w:rsidRDefault="009B1D78" w:rsidP="004D45B6">
      <w:pPr>
        <w:pStyle w:val="Header"/>
        <w:tabs>
          <w:tab w:val="clear" w:pos="4536"/>
          <w:tab w:val="clear" w:pos="9072"/>
        </w:tabs>
        <w:spacing w:before="0" w:after="0" w:line="240" w:lineRule="auto"/>
        <w:jc w:val="right"/>
        <w:rPr>
          <w:rFonts w:ascii="Trebuchet MS" w:eastAsia="Calibri" w:hAnsi="Trebuchet MS" w:cstheme="minorHAnsi"/>
          <w:sz w:val="20"/>
          <w:lang w:eastAsia="en-US"/>
        </w:rPr>
      </w:pPr>
      <w:r w:rsidRPr="006E5A5F">
        <w:rPr>
          <w:rFonts w:ascii="Trebuchet MS" w:hAnsi="Trebuchet MS" w:cstheme="minorHAnsi"/>
          <w:sz w:val="20"/>
          <w:highlight w:val="lightGray"/>
        </w:rPr>
        <w:t>Nom de l’entreprise</w:t>
      </w:r>
      <w:r w:rsidRPr="006E5A5F">
        <w:rPr>
          <w:rFonts w:ascii="Trebuchet MS" w:hAnsi="Trebuchet MS" w:cstheme="minorHAnsi"/>
          <w:sz w:val="20"/>
        </w:rPr>
        <w:t xml:space="preserve"> se réserve le droit de modifier la présente politique en tout temps.</w:t>
      </w:r>
      <w:r w:rsidR="00A66A9D" w:rsidRPr="006E5A5F">
        <w:rPr>
          <w:rFonts w:ascii="Trebuchet MS" w:eastAsia="Calibri" w:hAnsi="Trebuchet MS" w:cstheme="minorHAnsi"/>
          <w:sz w:val="20"/>
          <w:highlight w:val="lightGray"/>
          <w:lang w:eastAsia="en-US"/>
        </w:rPr>
        <w:t xml:space="preserve"> </w:t>
      </w:r>
    </w:p>
    <w:p w14:paraId="2EFC6C4F" w14:textId="77777777" w:rsidR="00F963BF" w:rsidRPr="006E5A5F" w:rsidRDefault="00F963BF" w:rsidP="002B457F">
      <w:pPr>
        <w:pStyle w:val="Header"/>
        <w:tabs>
          <w:tab w:val="clear" w:pos="4536"/>
          <w:tab w:val="clear" w:pos="9072"/>
        </w:tabs>
        <w:spacing w:before="0" w:after="0" w:line="240" w:lineRule="auto"/>
        <w:rPr>
          <w:rFonts w:ascii="Trebuchet MS" w:eastAsia="Calibri" w:hAnsi="Trebuchet MS" w:cstheme="minorHAnsi"/>
          <w:sz w:val="20"/>
          <w:lang w:eastAsia="en-US"/>
        </w:rPr>
      </w:pPr>
    </w:p>
    <w:p w14:paraId="0BC57339" w14:textId="06C10B35" w:rsidR="007811EA" w:rsidRPr="006E5A5F" w:rsidRDefault="007811EA">
      <w:pPr>
        <w:rPr>
          <w:rFonts w:ascii="Trebuchet MS" w:hAnsi="Trebuchet MS" w:cstheme="minorHAnsi"/>
          <w:sz w:val="20"/>
        </w:rPr>
      </w:pPr>
    </w:p>
    <w:p w14:paraId="38BAE9EA" w14:textId="045627F0" w:rsidR="007811EA" w:rsidRPr="006E5A5F" w:rsidRDefault="007811EA" w:rsidP="007811EA">
      <w:pPr>
        <w:pStyle w:val="Header"/>
        <w:tabs>
          <w:tab w:val="clear" w:pos="4536"/>
          <w:tab w:val="clear" w:pos="9072"/>
        </w:tabs>
        <w:spacing w:before="0" w:after="0" w:line="240" w:lineRule="auto"/>
        <w:jc w:val="center"/>
        <w:rPr>
          <w:rFonts w:ascii="Trebuchet MS" w:hAnsi="Trebuchet MS" w:cs="Arial"/>
          <w:i/>
          <w:sz w:val="18"/>
          <w:szCs w:val="18"/>
        </w:rPr>
      </w:pPr>
      <w:r w:rsidRPr="006E5A5F">
        <w:rPr>
          <w:rFonts w:ascii="Trebuchet MS" w:hAnsi="Trebuchet MS" w:cs="Calibri Light"/>
          <w:iCs/>
          <w:sz w:val="36"/>
          <w:szCs w:val="36"/>
        </w:rPr>
        <w:t xml:space="preserve">ENTENTE RELATIVE À LA POLITIQUE SUR LE BIEN-ÊTRE AU TRAVAIL DE </w:t>
      </w:r>
      <w:r w:rsidRPr="006E5A5F">
        <w:rPr>
          <w:rFonts w:ascii="Trebuchet MS" w:hAnsi="Trebuchet MS" w:cs="Calibri Light"/>
          <w:iCs/>
          <w:sz w:val="36"/>
          <w:szCs w:val="36"/>
          <w:highlight w:val="lightGray"/>
        </w:rPr>
        <w:t>NOM DE L’ENTREPRISE</w:t>
      </w:r>
    </w:p>
    <w:p w14:paraId="223379FD" w14:textId="77777777" w:rsidR="00F963BF" w:rsidRPr="006E5A5F" w:rsidRDefault="00F963BF" w:rsidP="002B457F">
      <w:pPr>
        <w:pStyle w:val="Header"/>
        <w:tabs>
          <w:tab w:val="clear" w:pos="4536"/>
          <w:tab w:val="clear" w:pos="9072"/>
        </w:tabs>
        <w:spacing w:before="0" w:after="0" w:line="240" w:lineRule="auto"/>
        <w:rPr>
          <w:rFonts w:ascii="Trebuchet MS" w:hAnsi="Trebuchet MS" w:cstheme="minorHAnsi"/>
          <w:sz w:val="20"/>
        </w:rPr>
      </w:pPr>
    </w:p>
    <w:p w14:paraId="15745622" w14:textId="77777777" w:rsidR="007811EA" w:rsidRPr="006E5A5F" w:rsidRDefault="007811EA" w:rsidP="009B1D78">
      <w:pPr>
        <w:spacing w:before="0" w:after="0" w:line="240" w:lineRule="auto"/>
        <w:rPr>
          <w:rFonts w:ascii="Trebuchet MS" w:hAnsi="Trebuchet MS" w:cstheme="minorHAnsi"/>
          <w:sz w:val="20"/>
        </w:rPr>
      </w:pPr>
    </w:p>
    <w:p w14:paraId="6D6A509A" w14:textId="368712B2" w:rsidR="009B1D78" w:rsidRPr="006E5A5F" w:rsidRDefault="00BE0EBE" w:rsidP="009B1D78">
      <w:pPr>
        <w:spacing w:before="0" w:after="0" w:line="240" w:lineRule="auto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Nous avons le plaisir de vous accueillir </w:t>
      </w:r>
      <w:r w:rsidR="00D02258" w:rsidRPr="006E5A5F">
        <w:rPr>
          <w:rFonts w:ascii="Trebuchet MS" w:hAnsi="Trebuchet MS" w:cstheme="minorHAnsi"/>
          <w:sz w:val="20"/>
        </w:rPr>
        <w:t>dans</w:t>
      </w:r>
      <w:r w:rsidRPr="006E5A5F">
        <w:rPr>
          <w:rFonts w:ascii="Trebuchet MS" w:hAnsi="Trebuchet MS" w:cstheme="minorHAnsi"/>
          <w:sz w:val="20"/>
        </w:rPr>
        <w:t xml:space="preserve"> l’équipe </w:t>
      </w:r>
      <w:r w:rsidR="009B1D78" w:rsidRPr="006E5A5F">
        <w:rPr>
          <w:rFonts w:ascii="Trebuchet MS" w:hAnsi="Trebuchet MS" w:cstheme="minorHAnsi"/>
          <w:sz w:val="20"/>
        </w:rPr>
        <w:t xml:space="preserve">de </w:t>
      </w:r>
      <w:r w:rsidR="007811EA" w:rsidRPr="006E5A5F">
        <w:rPr>
          <w:rFonts w:ascii="Trebuchet MS" w:hAnsi="Trebuchet MS" w:cstheme="minorHAnsi"/>
          <w:sz w:val="20"/>
          <w:highlight w:val="lightGray"/>
        </w:rPr>
        <w:t>n</w:t>
      </w:r>
      <w:r w:rsidR="009B1D78" w:rsidRPr="006E5A5F">
        <w:rPr>
          <w:rFonts w:ascii="Trebuchet MS" w:hAnsi="Trebuchet MS" w:cstheme="minorHAnsi"/>
          <w:sz w:val="20"/>
          <w:highlight w:val="lightGray"/>
        </w:rPr>
        <w:t>om de l’entreprise</w:t>
      </w:r>
      <w:r w:rsidR="009B1D78" w:rsidRPr="006E5A5F">
        <w:rPr>
          <w:rFonts w:ascii="Trebuchet MS" w:hAnsi="Trebuchet MS" w:cstheme="minorHAnsi"/>
          <w:sz w:val="20"/>
        </w:rPr>
        <w:t>.</w:t>
      </w:r>
    </w:p>
    <w:p w14:paraId="22A318D6" w14:textId="77777777" w:rsidR="009B1D78" w:rsidRPr="006E5A5F" w:rsidRDefault="009B1D78" w:rsidP="009B1D78">
      <w:pPr>
        <w:spacing w:before="0" w:after="0" w:line="240" w:lineRule="auto"/>
        <w:rPr>
          <w:rFonts w:ascii="Trebuchet MS" w:hAnsi="Trebuchet MS" w:cstheme="minorHAnsi"/>
          <w:sz w:val="20"/>
        </w:rPr>
      </w:pPr>
    </w:p>
    <w:p w14:paraId="7D716604" w14:textId="514B87E7" w:rsidR="00BE0EBE" w:rsidRPr="006E5A5F" w:rsidRDefault="009B1D78" w:rsidP="00BE0EBE">
      <w:pPr>
        <w:spacing w:before="0" w:after="0" w:line="240" w:lineRule="auto"/>
        <w:jc w:val="both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Nous profitons de votre arrivée parmi nous pour vous remettre notre </w:t>
      </w:r>
      <w:r w:rsidR="007811EA" w:rsidRPr="006E5A5F">
        <w:rPr>
          <w:rFonts w:ascii="Trebuchet MS" w:hAnsi="Trebuchet MS" w:cstheme="minorHAnsi"/>
          <w:sz w:val="20"/>
        </w:rPr>
        <w:t>P</w:t>
      </w:r>
      <w:r w:rsidRPr="006E5A5F">
        <w:rPr>
          <w:rFonts w:ascii="Trebuchet MS" w:hAnsi="Trebuchet MS" w:cstheme="minorHAnsi"/>
          <w:sz w:val="20"/>
        </w:rPr>
        <w:t>olitique de bien-être au travail</w:t>
      </w:r>
      <w:r w:rsidR="00BE0EBE" w:rsidRPr="006E5A5F">
        <w:rPr>
          <w:rFonts w:ascii="Trebuchet MS" w:hAnsi="Trebuchet MS" w:cstheme="minorHAnsi"/>
          <w:sz w:val="20"/>
        </w:rPr>
        <w:t xml:space="preserve"> Ce</w:t>
      </w:r>
      <w:r w:rsidR="00E90F61" w:rsidRPr="006E5A5F">
        <w:rPr>
          <w:rFonts w:ascii="Trebuchet MS" w:hAnsi="Trebuchet MS" w:cstheme="minorHAnsi"/>
          <w:sz w:val="20"/>
        </w:rPr>
        <w:t> </w:t>
      </w:r>
      <w:r w:rsidR="00BE0EBE" w:rsidRPr="006E5A5F">
        <w:rPr>
          <w:rFonts w:ascii="Trebuchet MS" w:hAnsi="Trebuchet MS" w:cstheme="minorHAnsi"/>
          <w:sz w:val="20"/>
        </w:rPr>
        <w:t>document vous aidera à partir du bon pied. Il vous donnera un aperçu de l’entreprise et de ses pratiques en matière de ressources humaines et contribuera à l’efficacité de nos activités et à l’harmonie au sein de notre équipe.</w:t>
      </w:r>
    </w:p>
    <w:p w14:paraId="0263A077" w14:textId="77777777" w:rsidR="00BE0EBE" w:rsidRPr="006E5A5F" w:rsidRDefault="00BE0EBE" w:rsidP="00BE0EBE">
      <w:pPr>
        <w:spacing w:before="0" w:after="0" w:line="240" w:lineRule="auto"/>
        <w:jc w:val="both"/>
        <w:rPr>
          <w:rFonts w:ascii="Trebuchet MS" w:hAnsi="Trebuchet MS" w:cstheme="minorHAnsi"/>
          <w:sz w:val="20"/>
        </w:rPr>
      </w:pPr>
    </w:p>
    <w:p w14:paraId="42FD9CF3" w14:textId="5680245B" w:rsidR="00BE0EBE" w:rsidRPr="006E5A5F" w:rsidRDefault="00BE0EBE" w:rsidP="00BE0EBE">
      <w:pPr>
        <w:spacing w:before="0" w:after="0" w:line="240" w:lineRule="auto"/>
        <w:jc w:val="both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Tous les employés, chevronnés ou nouveaux, doivent consulter notre </w:t>
      </w:r>
      <w:r w:rsidR="007811EA" w:rsidRPr="006E5A5F">
        <w:rPr>
          <w:rFonts w:ascii="Trebuchet MS" w:hAnsi="Trebuchet MS" w:cstheme="minorHAnsi"/>
          <w:sz w:val="20"/>
        </w:rPr>
        <w:t>P</w:t>
      </w:r>
      <w:r w:rsidR="009B1D78" w:rsidRPr="006E5A5F">
        <w:rPr>
          <w:rFonts w:ascii="Trebuchet MS" w:hAnsi="Trebuchet MS" w:cstheme="minorHAnsi"/>
          <w:sz w:val="20"/>
        </w:rPr>
        <w:t>olitique de bien-être au travail</w:t>
      </w:r>
      <w:r w:rsidRPr="006E5A5F">
        <w:rPr>
          <w:rFonts w:ascii="Trebuchet MS" w:hAnsi="Trebuchet MS" w:cstheme="minorHAnsi"/>
          <w:sz w:val="20"/>
        </w:rPr>
        <w:t>.</w:t>
      </w:r>
      <w:r w:rsidR="009B1D78" w:rsidRPr="006E5A5F">
        <w:rPr>
          <w:rFonts w:ascii="Trebuchet MS" w:hAnsi="Trebuchet MS" w:cstheme="minorHAnsi"/>
          <w:sz w:val="20"/>
        </w:rPr>
        <w:t xml:space="preserve"> </w:t>
      </w:r>
      <w:r w:rsidRPr="006E5A5F">
        <w:rPr>
          <w:rFonts w:ascii="Trebuchet MS" w:hAnsi="Trebuchet MS" w:cstheme="minorHAnsi"/>
          <w:sz w:val="20"/>
        </w:rPr>
        <w:t>Cet</w:t>
      </w:r>
      <w:r w:rsidR="00E90F61" w:rsidRPr="006E5A5F">
        <w:rPr>
          <w:rFonts w:ascii="Trebuchet MS" w:hAnsi="Trebuchet MS" w:cstheme="minorHAnsi"/>
          <w:sz w:val="20"/>
        </w:rPr>
        <w:t> </w:t>
      </w:r>
      <w:r w:rsidRPr="006E5A5F">
        <w:rPr>
          <w:rFonts w:ascii="Trebuchet MS" w:hAnsi="Trebuchet MS" w:cstheme="minorHAnsi"/>
          <w:sz w:val="20"/>
        </w:rPr>
        <w:t xml:space="preserve">outil de référence d’un abord facile devrait répondre à vos principales interrogations. Si toutefois vous avez d’autres questions, n’hésitez pas à contacter </w:t>
      </w:r>
      <w:r w:rsidR="007811EA" w:rsidRPr="006E5A5F">
        <w:rPr>
          <w:rFonts w:ascii="Trebuchet MS" w:hAnsi="Trebuchet MS" w:cstheme="minorHAnsi"/>
          <w:sz w:val="20"/>
          <w:highlight w:val="lightGray"/>
        </w:rPr>
        <w:t>n</w:t>
      </w:r>
      <w:r w:rsidRPr="006E5A5F">
        <w:rPr>
          <w:rFonts w:ascii="Trebuchet MS" w:hAnsi="Trebuchet MS" w:cstheme="minorHAnsi"/>
          <w:sz w:val="20"/>
          <w:highlight w:val="lightGray"/>
        </w:rPr>
        <w:t>om</w:t>
      </w:r>
      <w:r w:rsidRPr="006E5A5F">
        <w:rPr>
          <w:rFonts w:ascii="Trebuchet MS" w:hAnsi="Trebuchet MS" w:cstheme="minorHAnsi"/>
          <w:sz w:val="20"/>
        </w:rPr>
        <w:t xml:space="preserve"> au </w:t>
      </w:r>
      <w:r w:rsidRPr="006E5A5F">
        <w:rPr>
          <w:rFonts w:ascii="Trebuchet MS" w:hAnsi="Trebuchet MS" w:cstheme="minorHAnsi"/>
          <w:sz w:val="20"/>
          <w:highlight w:val="lightGray"/>
        </w:rPr>
        <w:t>numéro de téléphone</w:t>
      </w:r>
      <w:r w:rsidRPr="006E5A5F">
        <w:rPr>
          <w:rFonts w:ascii="Trebuchet MS" w:hAnsi="Trebuchet MS" w:cstheme="minorHAnsi"/>
          <w:sz w:val="20"/>
        </w:rPr>
        <w:t>.</w:t>
      </w:r>
    </w:p>
    <w:p w14:paraId="167AE840" w14:textId="77777777" w:rsidR="00BE0EBE" w:rsidRPr="006E5A5F" w:rsidRDefault="00BE0EBE" w:rsidP="00BE0EBE">
      <w:pPr>
        <w:spacing w:before="0" w:after="0" w:line="240" w:lineRule="auto"/>
        <w:jc w:val="both"/>
        <w:rPr>
          <w:rFonts w:ascii="Trebuchet MS" w:hAnsi="Trebuchet MS" w:cstheme="minorHAnsi"/>
          <w:sz w:val="20"/>
        </w:rPr>
      </w:pPr>
    </w:p>
    <w:p w14:paraId="042CAE27" w14:textId="671FE906" w:rsidR="00BE0EBE" w:rsidRPr="006E5A5F" w:rsidRDefault="00BE0EBE" w:rsidP="00BE0EBE">
      <w:pPr>
        <w:spacing w:before="0" w:after="0" w:line="240" w:lineRule="auto"/>
        <w:jc w:val="both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Nos politiques sont appelées à évoluer pour s’adapter aux changements culturels et organisationnels de notre entreprise ainsi qu’aux réglementations gouvernementales, continuellement modifiées. Nous les mettons à jour en cas de besoin et en informons rapidement tout notre personnel, car, à </w:t>
      </w:r>
      <w:r w:rsidR="007811EA" w:rsidRPr="006E5A5F">
        <w:rPr>
          <w:rFonts w:ascii="Trebuchet MS" w:hAnsi="Trebuchet MS" w:cstheme="minorHAnsi"/>
          <w:sz w:val="20"/>
          <w:highlight w:val="lightGray"/>
        </w:rPr>
        <w:t>n</w:t>
      </w:r>
      <w:r w:rsidRPr="006E5A5F">
        <w:rPr>
          <w:rFonts w:ascii="Trebuchet MS" w:hAnsi="Trebuchet MS" w:cstheme="minorHAnsi"/>
          <w:sz w:val="20"/>
          <w:highlight w:val="lightGray"/>
        </w:rPr>
        <w:t>om de l’entreprise</w:t>
      </w:r>
      <w:r w:rsidRPr="006E5A5F">
        <w:rPr>
          <w:rFonts w:ascii="Trebuchet MS" w:hAnsi="Trebuchet MS" w:cstheme="minorHAnsi"/>
          <w:sz w:val="20"/>
        </w:rPr>
        <w:t>, nous tenons à ce que la communication avec nos employés soit toujours ouverte et transparente.</w:t>
      </w:r>
    </w:p>
    <w:p w14:paraId="11A118A3" w14:textId="2E1DA988" w:rsidR="009B1D78" w:rsidRPr="006E5A5F" w:rsidRDefault="009B1D78" w:rsidP="00BE0EBE">
      <w:pPr>
        <w:spacing w:before="0" w:after="0" w:line="240" w:lineRule="auto"/>
        <w:jc w:val="both"/>
        <w:rPr>
          <w:rFonts w:ascii="Trebuchet MS" w:hAnsi="Trebuchet MS" w:cstheme="minorHAnsi"/>
          <w:sz w:val="20"/>
        </w:rPr>
      </w:pPr>
    </w:p>
    <w:p w14:paraId="6C3ADF22" w14:textId="77777777" w:rsidR="009B1D78" w:rsidRPr="006E5A5F" w:rsidRDefault="009B1D78" w:rsidP="009B1D78">
      <w:pPr>
        <w:spacing w:before="0" w:after="0" w:line="240" w:lineRule="auto"/>
        <w:rPr>
          <w:rFonts w:ascii="Trebuchet MS" w:hAnsi="Trebuchet MS" w:cstheme="minorHAnsi"/>
          <w:sz w:val="20"/>
        </w:rPr>
      </w:pPr>
    </w:p>
    <w:p w14:paraId="298F04DA" w14:textId="4A48AF6B" w:rsidR="009B1D78" w:rsidRPr="006E5A5F" w:rsidRDefault="009B1D78" w:rsidP="009B1D78">
      <w:pPr>
        <w:spacing w:before="0" w:after="0" w:line="240" w:lineRule="auto"/>
        <w:rPr>
          <w:rFonts w:ascii="Trebuchet MS" w:hAnsi="Trebuchet MS" w:cstheme="minorHAnsi"/>
          <w:b/>
          <w:sz w:val="20"/>
        </w:rPr>
      </w:pPr>
      <w:r w:rsidRPr="006E5A5F">
        <w:rPr>
          <w:rFonts w:ascii="Trebuchet MS" w:hAnsi="Trebuchet MS" w:cstheme="minorHAnsi"/>
          <w:b/>
          <w:sz w:val="20"/>
        </w:rPr>
        <w:t xml:space="preserve">CONFIRMATION DE LECTURE </w:t>
      </w:r>
      <w:r w:rsidR="004D45B6" w:rsidRPr="006E5A5F">
        <w:rPr>
          <w:rFonts w:ascii="Trebuchet MS" w:hAnsi="Trebuchet MS" w:cstheme="minorHAnsi"/>
          <w:b/>
          <w:sz w:val="20"/>
        </w:rPr>
        <w:t xml:space="preserve">ET DE COMPRÉHENSION </w:t>
      </w:r>
      <w:r w:rsidRPr="006E5A5F">
        <w:rPr>
          <w:rFonts w:ascii="Trebuchet MS" w:hAnsi="Trebuchet MS" w:cstheme="minorHAnsi"/>
          <w:b/>
          <w:sz w:val="20"/>
        </w:rPr>
        <w:t>DE LA POLITIQUE DE BIEN-ÊTRE AU TRAVAIL</w:t>
      </w:r>
    </w:p>
    <w:p w14:paraId="6EB9EF71" w14:textId="77777777" w:rsidR="009B1D78" w:rsidRPr="006E5A5F" w:rsidRDefault="009B1D78" w:rsidP="009B1D78">
      <w:pPr>
        <w:spacing w:before="0" w:after="0" w:line="240" w:lineRule="auto"/>
        <w:rPr>
          <w:rFonts w:ascii="Trebuchet MS" w:hAnsi="Trebuchet MS" w:cstheme="minorHAnsi"/>
          <w:b/>
          <w:sz w:val="20"/>
        </w:rPr>
      </w:pPr>
    </w:p>
    <w:p w14:paraId="6A36C815" w14:textId="7727057D" w:rsidR="009B1D78" w:rsidRPr="006E5A5F" w:rsidRDefault="009B1D78" w:rsidP="009B1D78">
      <w:pPr>
        <w:pStyle w:val="BodyText2"/>
        <w:spacing w:before="0" w:after="0" w:line="240" w:lineRule="auto"/>
        <w:ind w:left="0"/>
        <w:jc w:val="both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sz w:val="20"/>
        </w:rPr>
        <w:t xml:space="preserve">Je soussigné(e), _____________________________, déclare avoir pris connaissance de la </w:t>
      </w:r>
      <w:r w:rsidR="007811EA" w:rsidRPr="006E5A5F">
        <w:rPr>
          <w:rFonts w:ascii="Trebuchet MS" w:hAnsi="Trebuchet MS" w:cstheme="minorHAnsi"/>
          <w:sz w:val="20"/>
        </w:rPr>
        <w:t>P</w:t>
      </w:r>
      <w:r w:rsidRPr="006E5A5F">
        <w:rPr>
          <w:rFonts w:ascii="Trebuchet MS" w:hAnsi="Trebuchet MS" w:cstheme="minorHAnsi"/>
          <w:sz w:val="20"/>
        </w:rPr>
        <w:t xml:space="preserve">olitique de bien-être au travail et, s’il y a lieu, de ses différents éléments, dont : </w:t>
      </w:r>
    </w:p>
    <w:p w14:paraId="52A6C6A3" w14:textId="77777777" w:rsidR="009B1D78" w:rsidRPr="006E5A5F" w:rsidRDefault="009B1D78" w:rsidP="009B1D78">
      <w:pPr>
        <w:pStyle w:val="BodyText2"/>
        <w:tabs>
          <w:tab w:val="right" w:pos="9360"/>
        </w:tabs>
        <w:spacing w:before="0" w:after="0" w:line="240" w:lineRule="auto"/>
        <w:ind w:left="0"/>
        <w:jc w:val="both"/>
        <w:rPr>
          <w:rFonts w:ascii="Trebuchet MS" w:hAnsi="Trebuchet MS" w:cstheme="minorHAnsi"/>
          <w:sz w:val="20"/>
        </w:rPr>
      </w:pPr>
    </w:p>
    <w:p w14:paraId="307D83C1" w14:textId="77777777" w:rsidR="00831B4D" w:rsidRPr="006E5A5F" w:rsidRDefault="009B1D78" w:rsidP="007811EA">
      <w:pPr>
        <w:pStyle w:val="BodyText2"/>
        <w:numPr>
          <w:ilvl w:val="0"/>
          <w:numId w:val="11"/>
        </w:numPr>
        <w:tabs>
          <w:tab w:val="right" w:pos="9360"/>
        </w:tabs>
        <w:spacing w:before="0" w:after="0" w:line="240" w:lineRule="auto"/>
        <w:jc w:val="both"/>
        <w:rPr>
          <w:rFonts w:ascii="Trebuchet MS" w:hAnsi="Trebuchet MS" w:cstheme="minorHAnsi"/>
          <w:i/>
          <w:iCs/>
          <w:sz w:val="20"/>
        </w:rPr>
      </w:pPr>
      <w:r w:rsidRPr="006E5A5F">
        <w:rPr>
          <w:rFonts w:ascii="Trebuchet MS" w:hAnsi="Trebuchet MS" w:cstheme="minorHAnsi"/>
          <w:sz w:val="20"/>
          <w:highlight w:val="lightGray"/>
        </w:rPr>
        <w:t>Liste des politiques additionnelles</w:t>
      </w:r>
      <w:r w:rsidR="00831B4D" w:rsidRPr="006E5A5F">
        <w:rPr>
          <w:rFonts w:ascii="Trebuchet MS" w:hAnsi="Trebuchet MS" w:cstheme="minorHAnsi"/>
          <w:sz w:val="20"/>
        </w:rPr>
        <w:t xml:space="preserve"> </w:t>
      </w:r>
      <w:r w:rsidR="00831B4D" w:rsidRPr="006E5A5F">
        <w:rPr>
          <w:rFonts w:ascii="Trebuchet MS" w:hAnsi="Trebuchet MS" w:cstheme="minorHAnsi"/>
          <w:i/>
          <w:iCs/>
          <w:color w:val="0070C0"/>
          <w:sz w:val="20"/>
        </w:rPr>
        <w:t>(le cas échéant)</w:t>
      </w:r>
    </w:p>
    <w:p w14:paraId="5A345CCD" w14:textId="77777777" w:rsidR="00831B4D" w:rsidRPr="006E5A5F" w:rsidRDefault="00831B4D" w:rsidP="00831B4D">
      <w:pPr>
        <w:spacing w:before="0" w:after="0" w:line="240" w:lineRule="auto"/>
        <w:jc w:val="both"/>
        <w:rPr>
          <w:rFonts w:ascii="Trebuchet MS" w:hAnsi="Trebuchet MS" w:cstheme="minorHAnsi"/>
          <w:i/>
          <w:sz w:val="20"/>
        </w:rPr>
      </w:pPr>
    </w:p>
    <w:p w14:paraId="1310D8AC" w14:textId="0CC63300" w:rsidR="00831B4D" w:rsidRPr="006E5A5F" w:rsidRDefault="00831B4D" w:rsidP="00831B4D">
      <w:pPr>
        <w:pStyle w:val="BodyText2"/>
        <w:spacing w:before="0" w:after="0" w:line="240" w:lineRule="auto"/>
        <w:ind w:left="0"/>
        <w:jc w:val="both"/>
        <w:rPr>
          <w:rFonts w:ascii="Trebuchet MS" w:hAnsi="Trebuchet MS" w:cstheme="minorHAnsi"/>
          <w:color w:val="000000"/>
          <w:sz w:val="20"/>
        </w:rPr>
      </w:pPr>
      <w:r w:rsidRPr="006E5A5F">
        <w:rPr>
          <w:rFonts w:ascii="Trebuchet MS" w:hAnsi="Trebuchet MS" w:cstheme="minorHAnsi"/>
          <w:color w:val="000000"/>
          <w:sz w:val="20"/>
        </w:rPr>
        <w:t xml:space="preserve">Je reconnais avoir reçu toute l’information nécessaire pour bien comprendre le contenu et la portée de </w:t>
      </w:r>
      <w:r w:rsidR="005D2771" w:rsidRPr="006E5A5F">
        <w:rPr>
          <w:rFonts w:ascii="Trebuchet MS" w:hAnsi="Trebuchet MS" w:cstheme="minorHAnsi"/>
          <w:color w:val="000000"/>
          <w:sz w:val="20"/>
        </w:rPr>
        <w:t xml:space="preserve">la présente </w:t>
      </w:r>
      <w:r w:rsidRPr="006E5A5F">
        <w:rPr>
          <w:rFonts w:ascii="Trebuchet MS" w:hAnsi="Trebuchet MS" w:cstheme="minorHAnsi"/>
          <w:color w:val="000000"/>
          <w:sz w:val="20"/>
        </w:rPr>
        <w:t>politique.</w:t>
      </w:r>
    </w:p>
    <w:p w14:paraId="620692F5" w14:textId="7489D288" w:rsidR="007811EA" w:rsidRDefault="007811EA" w:rsidP="007811EA">
      <w:pPr>
        <w:tabs>
          <w:tab w:val="right" w:pos="9360"/>
        </w:tabs>
        <w:spacing w:before="0" w:after="0" w:line="240" w:lineRule="auto"/>
        <w:rPr>
          <w:rFonts w:ascii="Trebuchet MS" w:hAnsi="Trebuchet MS" w:cstheme="minorHAnsi"/>
          <w:sz w:val="20"/>
        </w:rPr>
      </w:pPr>
    </w:p>
    <w:p w14:paraId="665EB0C7" w14:textId="77777777" w:rsidR="006E5A5F" w:rsidRPr="006E5A5F" w:rsidRDefault="006E5A5F" w:rsidP="007811EA">
      <w:pPr>
        <w:tabs>
          <w:tab w:val="right" w:pos="9360"/>
        </w:tabs>
        <w:spacing w:before="0" w:after="0" w:line="240" w:lineRule="auto"/>
        <w:rPr>
          <w:rFonts w:ascii="Trebuchet MS" w:hAnsi="Trebuchet MS" w:cstheme="minorHAnsi"/>
          <w:sz w:val="20"/>
        </w:rPr>
      </w:pPr>
    </w:p>
    <w:p w14:paraId="01054F75" w14:textId="77777777" w:rsidR="007811EA" w:rsidRPr="006E5A5F" w:rsidRDefault="007811EA" w:rsidP="007811EA">
      <w:pPr>
        <w:tabs>
          <w:tab w:val="right" w:pos="9360"/>
        </w:tabs>
        <w:spacing w:before="0" w:after="0" w:line="240" w:lineRule="auto"/>
        <w:rPr>
          <w:rFonts w:ascii="Trebuchet MS" w:hAnsi="Trebuchet MS" w:cstheme="minorHAnsi"/>
          <w:sz w:val="20"/>
        </w:rPr>
      </w:pPr>
    </w:p>
    <w:p w14:paraId="3140A9AE" w14:textId="77777777" w:rsidR="007811EA" w:rsidRPr="006E5A5F" w:rsidRDefault="007811EA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  <w:r w:rsidRPr="006E5A5F">
        <w:rPr>
          <w:rFonts w:ascii="Trebuchet MS" w:hAnsi="Trebuchet MS" w:cs="Calibri"/>
          <w:sz w:val="20"/>
        </w:rPr>
        <w:tab/>
      </w:r>
    </w:p>
    <w:p w14:paraId="18BA4889" w14:textId="77777777" w:rsidR="007811EA" w:rsidRPr="006E5A5F" w:rsidRDefault="007811EA" w:rsidP="007811EA">
      <w:pPr>
        <w:pStyle w:val="Header"/>
        <w:tabs>
          <w:tab w:val="left" w:pos="5670"/>
          <w:tab w:val="right" w:leader="underscore" w:pos="9360"/>
        </w:tabs>
        <w:spacing w:before="0" w:after="0" w:line="240" w:lineRule="auto"/>
        <w:rPr>
          <w:rStyle w:val="SubtleReference"/>
          <w:rFonts w:ascii="Trebuchet MS" w:hAnsi="Trebuchet MS" w:cs="Calibri"/>
          <w:color w:val="auto"/>
          <w:sz w:val="20"/>
        </w:rPr>
      </w:pPr>
      <w:r w:rsidRPr="006E5A5F">
        <w:rPr>
          <w:rStyle w:val="SubtleReference"/>
          <w:rFonts w:ascii="Trebuchet MS" w:hAnsi="Trebuchet MS" w:cs="Calibri"/>
          <w:color w:val="auto"/>
          <w:sz w:val="20"/>
        </w:rPr>
        <w:t>Nom de l’employé(e) – en caractères d’imprimerie</w:t>
      </w:r>
    </w:p>
    <w:p w14:paraId="3D7D7ED2" w14:textId="77777777" w:rsidR="007811EA" w:rsidRPr="006E5A5F" w:rsidRDefault="007811EA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</w:p>
    <w:p w14:paraId="127709F8" w14:textId="77777777" w:rsidR="007811EA" w:rsidRPr="006E5A5F" w:rsidRDefault="007811EA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</w:p>
    <w:p w14:paraId="7BC63419" w14:textId="77777777" w:rsidR="007811EA" w:rsidRPr="006E5A5F" w:rsidRDefault="007811EA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  <w:r w:rsidRPr="006E5A5F">
        <w:rPr>
          <w:rFonts w:ascii="Trebuchet MS" w:hAnsi="Trebuchet MS" w:cs="Calibri"/>
          <w:sz w:val="20"/>
        </w:rPr>
        <w:tab/>
      </w:r>
      <w:r w:rsidRPr="006E5A5F">
        <w:rPr>
          <w:rFonts w:ascii="Trebuchet MS" w:hAnsi="Trebuchet MS" w:cs="Calibri"/>
          <w:sz w:val="20"/>
        </w:rPr>
        <w:tab/>
      </w:r>
      <w:r w:rsidRPr="006E5A5F">
        <w:rPr>
          <w:rFonts w:ascii="Trebuchet MS" w:hAnsi="Trebuchet MS" w:cs="Calibri"/>
          <w:sz w:val="20"/>
        </w:rPr>
        <w:tab/>
      </w:r>
    </w:p>
    <w:p w14:paraId="7DC9AE72" w14:textId="77777777" w:rsidR="007811EA" w:rsidRPr="006E5A5F" w:rsidRDefault="007811EA" w:rsidP="007811EA">
      <w:pPr>
        <w:pStyle w:val="Header"/>
        <w:tabs>
          <w:tab w:val="left" w:pos="5670"/>
          <w:tab w:val="right" w:leader="underscore" w:pos="9360"/>
        </w:tabs>
        <w:spacing w:before="0" w:after="0" w:line="240" w:lineRule="auto"/>
        <w:rPr>
          <w:rStyle w:val="SubtleReference"/>
          <w:rFonts w:ascii="Trebuchet MS" w:hAnsi="Trebuchet MS" w:cs="Calibri"/>
          <w:color w:val="auto"/>
          <w:sz w:val="20"/>
        </w:rPr>
      </w:pPr>
      <w:r w:rsidRPr="006E5A5F">
        <w:rPr>
          <w:rStyle w:val="SubtleReference"/>
          <w:rFonts w:ascii="Trebuchet MS" w:hAnsi="Trebuchet MS" w:cs="Calibri"/>
          <w:color w:val="auto"/>
          <w:sz w:val="20"/>
        </w:rPr>
        <w:t>Signature de l’employé(e)</w:t>
      </w:r>
      <w:r w:rsidRPr="006E5A5F">
        <w:rPr>
          <w:rStyle w:val="SubtleReference"/>
          <w:rFonts w:ascii="Trebuchet MS" w:hAnsi="Trebuchet MS" w:cs="Calibri"/>
          <w:color w:val="auto"/>
          <w:sz w:val="20"/>
        </w:rPr>
        <w:tab/>
        <w:t xml:space="preserve"> </w:t>
      </w:r>
      <w:r w:rsidRPr="006E5A5F">
        <w:rPr>
          <w:rStyle w:val="SubtleReference"/>
          <w:rFonts w:ascii="Trebuchet MS" w:hAnsi="Trebuchet MS" w:cs="Calibri"/>
          <w:color w:val="auto"/>
          <w:sz w:val="20"/>
        </w:rPr>
        <w:tab/>
        <w:t>Date</w:t>
      </w:r>
    </w:p>
    <w:p w14:paraId="3D3645EC" w14:textId="77777777" w:rsidR="007811EA" w:rsidRPr="006E5A5F" w:rsidRDefault="007811EA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</w:p>
    <w:p w14:paraId="662547F9" w14:textId="77777777" w:rsidR="007811EA" w:rsidRPr="006E5A5F" w:rsidRDefault="007811EA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</w:p>
    <w:p w14:paraId="0A046ADC" w14:textId="77777777" w:rsidR="006E5A5F" w:rsidRDefault="006E5A5F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</w:p>
    <w:p w14:paraId="3F47021C" w14:textId="36D7A5E7" w:rsidR="007811EA" w:rsidRPr="006E5A5F" w:rsidRDefault="007811EA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  <w:r w:rsidRPr="006E5A5F">
        <w:rPr>
          <w:rFonts w:ascii="Trebuchet MS" w:hAnsi="Trebuchet MS" w:cs="Calibri"/>
          <w:sz w:val="20"/>
        </w:rPr>
        <w:tab/>
      </w:r>
    </w:p>
    <w:p w14:paraId="2228C02B" w14:textId="77777777" w:rsidR="007811EA" w:rsidRPr="006E5A5F" w:rsidRDefault="007811EA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  <w:bookmarkStart w:id="0" w:name="_Hlk64277176"/>
      <w:r w:rsidRPr="006E5A5F">
        <w:rPr>
          <w:rStyle w:val="SubtleReference"/>
          <w:rFonts w:ascii="Trebuchet MS" w:hAnsi="Trebuchet MS" w:cs="Calibri"/>
          <w:color w:val="auto"/>
          <w:sz w:val="20"/>
        </w:rPr>
        <w:t>Nom de l’employeur – en caractères d’imprimerie</w:t>
      </w:r>
    </w:p>
    <w:bookmarkEnd w:id="0"/>
    <w:p w14:paraId="1060FCDA" w14:textId="77777777" w:rsidR="007811EA" w:rsidRPr="006E5A5F" w:rsidRDefault="007811EA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</w:p>
    <w:p w14:paraId="73D0F8C1" w14:textId="77777777" w:rsidR="007811EA" w:rsidRPr="006E5A5F" w:rsidRDefault="007811EA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</w:p>
    <w:p w14:paraId="32E401D8" w14:textId="77777777" w:rsidR="007811EA" w:rsidRPr="006E5A5F" w:rsidRDefault="007811EA" w:rsidP="007811EA">
      <w:pPr>
        <w:tabs>
          <w:tab w:val="right" w:leader="underscore" w:pos="5103"/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="Calibri"/>
          <w:sz w:val="20"/>
        </w:rPr>
      </w:pPr>
      <w:r w:rsidRPr="006E5A5F">
        <w:rPr>
          <w:rFonts w:ascii="Trebuchet MS" w:hAnsi="Trebuchet MS" w:cs="Calibri"/>
          <w:sz w:val="20"/>
        </w:rPr>
        <w:tab/>
      </w:r>
      <w:r w:rsidRPr="006E5A5F">
        <w:rPr>
          <w:rFonts w:ascii="Trebuchet MS" w:hAnsi="Trebuchet MS" w:cs="Calibri"/>
          <w:sz w:val="20"/>
        </w:rPr>
        <w:tab/>
      </w:r>
      <w:r w:rsidRPr="006E5A5F">
        <w:rPr>
          <w:rFonts w:ascii="Trebuchet MS" w:hAnsi="Trebuchet MS" w:cs="Calibri"/>
          <w:sz w:val="20"/>
        </w:rPr>
        <w:tab/>
      </w:r>
    </w:p>
    <w:p w14:paraId="70278D83" w14:textId="77777777" w:rsidR="007811EA" w:rsidRPr="006E5A5F" w:rsidRDefault="007811EA" w:rsidP="007811EA">
      <w:pPr>
        <w:pStyle w:val="Header"/>
        <w:tabs>
          <w:tab w:val="left" w:pos="5670"/>
          <w:tab w:val="right" w:leader="underscore" w:pos="9360"/>
        </w:tabs>
        <w:spacing w:before="0" w:after="0" w:line="240" w:lineRule="auto"/>
        <w:rPr>
          <w:rStyle w:val="SubtleReference"/>
          <w:rFonts w:ascii="Trebuchet MS" w:hAnsi="Trebuchet MS" w:cs="Calibri"/>
          <w:color w:val="auto"/>
          <w:sz w:val="20"/>
        </w:rPr>
      </w:pPr>
      <w:r w:rsidRPr="006E5A5F">
        <w:rPr>
          <w:rStyle w:val="SubtleReference"/>
          <w:rFonts w:ascii="Trebuchet MS" w:hAnsi="Trebuchet MS" w:cs="Calibri"/>
          <w:color w:val="auto"/>
          <w:sz w:val="20"/>
        </w:rPr>
        <w:t>Signature de l’employeur</w:t>
      </w:r>
      <w:r w:rsidRPr="006E5A5F">
        <w:rPr>
          <w:rStyle w:val="SubtleReference"/>
          <w:rFonts w:ascii="Trebuchet MS" w:hAnsi="Trebuchet MS" w:cs="Calibri"/>
          <w:color w:val="auto"/>
          <w:sz w:val="20"/>
        </w:rPr>
        <w:tab/>
        <w:t xml:space="preserve"> </w:t>
      </w:r>
      <w:r w:rsidRPr="006E5A5F">
        <w:rPr>
          <w:rStyle w:val="SubtleReference"/>
          <w:rFonts w:ascii="Trebuchet MS" w:hAnsi="Trebuchet MS" w:cs="Calibri"/>
          <w:color w:val="auto"/>
          <w:sz w:val="20"/>
        </w:rPr>
        <w:tab/>
        <w:t>Date</w:t>
      </w:r>
    </w:p>
    <w:p w14:paraId="386CD6D2" w14:textId="77777777" w:rsidR="007811EA" w:rsidRPr="006E5A5F" w:rsidRDefault="007811EA" w:rsidP="007811EA">
      <w:pPr>
        <w:pStyle w:val="Header"/>
        <w:tabs>
          <w:tab w:val="left" w:pos="5670"/>
          <w:tab w:val="right" w:leader="underscore" w:pos="9360"/>
        </w:tabs>
        <w:spacing w:before="0" w:after="0" w:line="240" w:lineRule="auto"/>
        <w:rPr>
          <w:rFonts w:ascii="Trebuchet MS" w:hAnsi="Trebuchet MS" w:cstheme="minorHAnsi"/>
          <w:i/>
          <w:color w:val="595959" w:themeColor="text1" w:themeTint="A6"/>
          <w:sz w:val="20"/>
        </w:rPr>
      </w:pPr>
    </w:p>
    <w:p w14:paraId="77139C21" w14:textId="77777777" w:rsidR="006E5A5F" w:rsidRDefault="006E5A5F" w:rsidP="00F0108B">
      <w:pPr>
        <w:pStyle w:val="Header"/>
        <w:tabs>
          <w:tab w:val="left" w:pos="5670"/>
          <w:tab w:val="right" w:leader="underscore" w:pos="9360"/>
        </w:tabs>
        <w:spacing w:before="0" w:after="0" w:line="240" w:lineRule="auto"/>
        <w:jc w:val="center"/>
        <w:rPr>
          <w:rFonts w:ascii="Trebuchet MS" w:hAnsi="Trebuchet MS" w:cstheme="minorHAnsi"/>
          <w:i/>
          <w:iCs/>
          <w:color w:val="0070C0"/>
          <w:sz w:val="20"/>
        </w:rPr>
      </w:pPr>
    </w:p>
    <w:p w14:paraId="5671DCAB" w14:textId="77777777" w:rsidR="006E5A5F" w:rsidRDefault="006E5A5F" w:rsidP="00F0108B">
      <w:pPr>
        <w:pStyle w:val="Header"/>
        <w:tabs>
          <w:tab w:val="left" w:pos="5670"/>
          <w:tab w:val="right" w:leader="underscore" w:pos="9360"/>
        </w:tabs>
        <w:spacing w:before="0" w:after="0" w:line="240" w:lineRule="auto"/>
        <w:jc w:val="center"/>
        <w:rPr>
          <w:rFonts w:ascii="Trebuchet MS" w:hAnsi="Trebuchet MS" w:cstheme="minorHAnsi"/>
          <w:i/>
          <w:iCs/>
          <w:color w:val="0070C0"/>
          <w:sz w:val="20"/>
        </w:rPr>
      </w:pPr>
    </w:p>
    <w:p w14:paraId="08550BF7" w14:textId="692B8055" w:rsidR="00831B4D" w:rsidRPr="006E5A5F" w:rsidRDefault="007811EA" w:rsidP="00F0108B">
      <w:pPr>
        <w:pStyle w:val="Header"/>
        <w:tabs>
          <w:tab w:val="left" w:pos="5670"/>
          <w:tab w:val="right" w:leader="underscore" w:pos="9360"/>
        </w:tabs>
        <w:spacing w:before="0" w:after="0" w:line="240" w:lineRule="auto"/>
        <w:jc w:val="center"/>
        <w:rPr>
          <w:rFonts w:ascii="Trebuchet MS" w:hAnsi="Trebuchet MS" w:cstheme="minorHAnsi"/>
          <w:sz w:val="20"/>
        </w:rPr>
      </w:pPr>
      <w:r w:rsidRPr="006E5A5F">
        <w:rPr>
          <w:rFonts w:ascii="Trebuchet MS" w:hAnsi="Trebuchet MS" w:cstheme="minorHAnsi"/>
          <w:i/>
          <w:iCs/>
          <w:color w:val="0070C0"/>
          <w:sz w:val="20"/>
        </w:rPr>
        <w:t>L’employé(e) conserve l’original et l’employeur garde une photocopie pour ses dossiers.</w:t>
      </w:r>
    </w:p>
    <w:sectPr w:rsidR="00831B4D" w:rsidRPr="006E5A5F" w:rsidSect="00505CB8">
      <w:type w:val="nextColumn"/>
      <w:pgSz w:w="12236" w:h="15836" w:code="1"/>
      <w:pgMar w:top="1247" w:right="1247" w:bottom="1247" w:left="1247" w:header="561" w:footer="67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BB0C" w14:textId="77777777" w:rsidR="00C209EA" w:rsidRDefault="00C209EA">
      <w:pPr>
        <w:spacing w:before="0" w:after="0" w:line="240" w:lineRule="auto"/>
      </w:pPr>
      <w:r>
        <w:separator/>
      </w:r>
    </w:p>
  </w:endnote>
  <w:endnote w:type="continuationSeparator" w:id="0">
    <w:p w14:paraId="442B5721" w14:textId="77777777" w:rsidR="00C209EA" w:rsidRDefault="00C209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2ABD" w14:textId="77777777" w:rsidR="00C209EA" w:rsidRDefault="00C209EA">
      <w:pPr>
        <w:spacing w:before="0" w:after="0" w:line="240" w:lineRule="auto"/>
      </w:pPr>
      <w:r>
        <w:separator/>
      </w:r>
    </w:p>
  </w:footnote>
  <w:footnote w:type="continuationSeparator" w:id="0">
    <w:p w14:paraId="2F701E78" w14:textId="77777777" w:rsidR="00C209EA" w:rsidRDefault="00C209E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1EAE"/>
    <w:multiLevelType w:val="hybridMultilevel"/>
    <w:tmpl w:val="3C40D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57D29"/>
    <w:multiLevelType w:val="hybridMultilevel"/>
    <w:tmpl w:val="CE68031A"/>
    <w:lvl w:ilvl="0" w:tplc="E9EE0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04665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464B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C22C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30DF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AC31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B0AF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D0C5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92A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BE7F4B"/>
    <w:multiLevelType w:val="hybridMultilevel"/>
    <w:tmpl w:val="8CE242DC"/>
    <w:lvl w:ilvl="0" w:tplc="3026A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A5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6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0B4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07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A2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2F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6A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81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01970"/>
    <w:multiLevelType w:val="hybridMultilevel"/>
    <w:tmpl w:val="4B266A22"/>
    <w:lvl w:ilvl="0" w:tplc="0890E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C2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DA4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03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CC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A3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CE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22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C2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607B4"/>
    <w:multiLevelType w:val="hybridMultilevel"/>
    <w:tmpl w:val="56D6E2BE"/>
    <w:lvl w:ilvl="0" w:tplc="800E3C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91AD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03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4B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C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60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CB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67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6C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3899"/>
    <w:multiLevelType w:val="hybridMultilevel"/>
    <w:tmpl w:val="F2B4AE2C"/>
    <w:lvl w:ilvl="0" w:tplc="9FCAB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E0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F4A3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2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83B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406F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E45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415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C27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43449"/>
    <w:multiLevelType w:val="hybridMultilevel"/>
    <w:tmpl w:val="480C536C"/>
    <w:lvl w:ilvl="0" w:tplc="26620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ED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40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1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C3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08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66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68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64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94006"/>
    <w:multiLevelType w:val="hybridMultilevel"/>
    <w:tmpl w:val="909C3D70"/>
    <w:lvl w:ilvl="0" w:tplc="88385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BA3B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5ED4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BA43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EA95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8AF4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0029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7AED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E044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9B2EB3"/>
    <w:multiLevelType w:val="hybridMultilevel"/>
    <w:tmpl w:val="ADD69936"/>
    <w:lvl w:ilvl="0" w:tplc="A75E6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6E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EE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EC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4F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0A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E9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48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A7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F64FC"/>
    <w:multiLevelType w:val="hybridMultilevel"/>
    <w:tmpl w:val="CF4E7022"/>
    <w:lvl w:ilvl="0" w:tplc="1EA287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E4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3C5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A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C69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E9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A3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29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328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E7BF9"/>
    <w:multiLevelType w:val="hybridMultilevel"/>
    <w:tmpl w:val="9378DD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68210">
    <w:abstractNumId w:val="9"/>
  </w:num>
  <w:num w:numId="2" w16cid:durableId="1205825145">
    <w:abstractNumId w:val="7"/>
  </w:num>
  <w:num w:numId="3" w16cid:durableId="1702969898">
    <w:abstractNumId w:val="1"/>
  </w:num>
  <w:num w:numId="4" w16cid:durableId="1693602536">
    <w:abstractNumId w:val="6"/>
  </w:num>
  <w:num w:numId="5" w16cid:durableId="2079398632">
    <w:abstractNumId w:val="5"/>
  </w:num>
  <w:num w:numId="6" w16cid:durableId="1353920166">
    <w:abstractNumId w:val="4"/>
  </w:num>
  <w:num w:numId="7" w16cid:durableId="472873459">
    <w:abstractNumId w:val="2"/>
  </w:num>
  <w:num w:numId="8" w16cid:durableId="1933856268">
    <w:abstractNumId w:val="3"/>
  </w:num>
  <w:num w:numId="9" w16cid:durableId="844200038">
    <w:abstractNumId w:val="8"/>
  </w:num>
  <w:num w:numId="10" w16cid:durableId="335767527">
    <w:abstractNumId w:val="10"/>
  </w:num>
  <w:num w:numId="11" w16cid:durableId="171812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96"/>
    <w:rsid w:val="00027AB9"/>
    <w:rsid w:val="000317D9"/>
    <w:rsid w:val="00031ED1"/>
    <w:rsid w:val="00037F5C"/>
    <w:rsid w:val="00037F8E"/>
    <w:rsid w:val="000660AE"/>
    <w:rsid w:val="00074681"/>
    <w:rsid w:val="00086D93"/>
    <w:rsid w:val="000C67BB"/>
    <w:rsid w:val="000E14F9"/>
    <w:rsid w:val="000E425F"/>
    <w:rsid w:val="000F1258"/>
    <w:rsid w:val="00102222"/>
    <w:rsid w:val="00110F3E"/>
    <w:rsid w:val="00115878"/>
    <w:rsid w:val="001176E7"/>
    <w:rsid w:val="00150F69"/>
    <w:rsid w:val="00153276"/>
    <w:rsid w:val="00161977"/>
    <w:rsid w:val="00165342"/>
    <w:rsid w:val="001838A2"/>
    <w:rsid w:val="00194CD8"/>
    <w:rsid w:val="001959F1"/>
    <w:rsid w:val="001B15BA"/>
    <w:rsid w:val="001C5AD7"/>
    <w:rsid w:val="001C6962"/>
    <w:rsid w:val="001D33D9"/>
    <w:rsid w:val="001E508F"/>
    <w:rsid w:val="00206FCA"/>
    <w:rsid w:val="00220D57"/>
    <w:rsid w:val="00223803"/>
    <w:rsid w:val="002561F9"/>
    <w:rsid w:val="00262B13"/>
    <w:rsid w:val="00262D94"/>
    <w:rsid w:val="00262ECE"/>
    <w:rsid w:val="002633FB"/>
    <w:rsid w:val="002647A9"/>
    <w:rsid w:val="00274C6A"/>
    <w:rsid w:val="002761BC"/>
    <w:rsid w:val="00284F10"/>
    <w:rsid w:val="0029425F"/>
    <w:rsid w:val="00297212"/>
    <w:rsid w:val="002A3758"/>
    <w:rsid w:val="002B45D3"/>
    <w:rsid w:val="002C76B2"/>
    <w:rsid w:val="002D4BBE"/>
    <w:rsid w:val="002D604C"/>
    <w:rsid w:val="00300611"/>
    <w:rsid w:val="00302DCF"/>
    <w:rsid w:val="003233B4"/>
    <w:rsid w:val="00341DA2"/>
    <w:rsid w:val="00352C50"/>
    <w:rsid w:val="0036427A"/>
    <w:rsid w:val="003737AC"/>
    <w:rsid w:val="00374F4E"/>
    <w:rsid w:val="00375D31"/>
    <w:rsid w:val="003A030A"/>
    <w:rsid w:val="003A27D7"/>
    <w:rsid w:val="003B12EA"/>
    <w:rsid w:val="003F42D7"/>
    <w:rsid w:val="004237ED"/>
    <w:rsid w:val="004348D0"/>
    <w:rsid w:val="00437FC4"/>
    <w:rsid w:val="00464573"/>
    <w:rsid w:val="00465807"/>
    <w:rsid w:val="00471FD8"/>
    <w:rsid w:val="00476750"/>
    <w:rsid w:val="004A2965"/>
    <w:rsid w:val="004A4616"/>
    <w:rsid w:val="004A49F0"/>
    <w:rsid w:val="004C4764"/>
    <w:rsid w:val="004D45B6"/>
    <w:rsid w:val="004F1B03"/>
    <w:rsid w:val="00505CB8"/>
    <w:rsid w:val="00534CAA"/>
    <w:rsid w:val="005403CD"/>
    <w:rsid w:val="00543EDD"/>
    <w:rsid w:val="00563F3F"/>
    <w:rsid w:val="005679A1"/>
    <w:rsid w:val="00573EEF"/>
    <w:rsid w:val="005901C8"/>
    <w:rsid w:val="005A670D"/>
    <w:rsid w:val="005B4C65"/>
    <w:rsid w:val="005B6E77"/>
    <w:rsid w:val="005C0A75"/>
    <w:rsid w:val="005D2771"/>
    <w:rsid w:val="005D3EB9"/>
    <w:rsid w:val="005F73D0"/>
    <w:rsid w:val="006016F5"/>
    <w:rsid w:val="00606488"/>
    <w:rsid w:val="00616F90"/>
    <w:rsid w:val="00621A5D"/>
    <w:rsid w:val="00626A95"/>
    <w:rsid w:val="00652E91"/>
    <w:rsid w:val="006702E3"/>
    <w:rsid w:val="00670FE9"/>
    <w:rsid w:val="006808BD"/>
    <w:rsid w:val="00683DC0"/>
    <w:rsid w:val="00687191"/>
    <w:rsid w:val="006A3503"/>
    <w:rsid w:val="006A4125"/>
    <w:rsid w:val="006B1028"/>
    <w:rsid w:val="006C0D23"/>
    <w:rsid w:val="006C1F6B"/>
    <w:rsid w:val="006C32CA"/>
    <w:rsid w:val="006C3894"/>
    <w:rsid w:val="006D28E5"/>
    <w:rsid w:val="006E0763"/>
    <w:rsid w:val="006E5A5F"/>
    <w:rsid w:val="006F060A"/>
    <w:rsid w:val="006F2FF9"/>
    <w:rsid w:val="00713297"/>
    <w:rsid w:val="00716F44"/>
    <w:rsid w:val="007204F7"/>
    <w:rsid w:val="0072224A"/>
    <w:rsid w:val="00734100"/>
    <w:rsid w:val="00744C22"/>
    <w:rsid w:val="00746855"/>
    <w:rsid w:val="00764D3C"/>
    <w:rsid w:val="0077028F"/>
    <w:rsid w:val="007811EA"/>
    <w:rsid w:val="00786511"/>
    <w:rsid w:val="007919F9"/>
    <w:rsid w:val="00791D94"/>
    <w:rsid w:val="007960D6"/>
    <w:rsid w:val="007A5EF8"/>
    <w:rsid w:val="007A60FB"/>
    <w:rsid w:val="007B0B9F"/>
    <w:rsid w:val="007C05B0"/>
    <w:rsid w:val="007C2EBF"/>
    <w:rsid w:val="007D1C88"/>
    <w:rsid w:val="007D32BD"/>
    <w:rsid w:val="00805A1B"/>
    <w:rsid w:val="00810FF7"/>
    <w:rsid w:val="0082358E"/>
    <w:rsid w:val="00831B4D"/>
    <w:rsid w:val="00836569"/>
    <w:rsid w:val="0083687C"/>
    <w:rsid w:val="008372A4"/>
    <w:rsid w:val="0084314D"/>
    <w:rsid w:val="00846440"/>
    <w:rsid w:val="008509CF"/>
    <w:rsid w:val="00852B33"/>
    <w:rsid w:val="00857A9C"/>
    <w:rsid w:val="00861318"/>
    <w:rsid w:val="008677EE"/>
    <w:rsid w:val="00882948"/>
    <w:rsid w:val="00896F83"/>
    <w:rsid w:val="008A4B94"/>
    <w:rsid w:val="008B043C"/>
    <w:rsid w:val="008C1315"/>
    <w:rsid w:val="008C1467"/>
    <w:rsid w:val="008C23A0"/>
    <w:rsid w:val="008C42B6"/>
    <w:rsid w:val="008D2F72"/>
    <w:rsid w:val="008D6D7D"/>
    <w:rsid w:val="008E4807"/>
    <w:rsid w:val="008F1FBC"/>
    <w:rsid w:val="008F2C2F"/>
    <w:rsid w:val="008F4AEB"/>
    <w:rsid w:val="008F781F"/>
    <w:rsid w:val="009346B9"/>
    <w:rsid w:val="00935C36"/>
    <w:rsid w:val="00941684"/>
    <w:rsid w:val="009605B5"/>
    <w:rsid w:val="00961488"/>
    <w:rsid w:val="00961F60"/>
    <w:rsid w:val="00980365"/>
    <w:rsid w:val="009A5493"/>
    <w:rsid w:val="009B1D78"/>
    <w:rsid w:val="009B641E"/>
    <w:rsid w:val="009D4DE4"/>
    <w:rsid w:val="009E1C0F"/>
    <w:rsid w:val="00A03FCE"/>
    <w:rsid w:val="00A0423E"/>
    <w:rsid w:val="00A13E7A"/>
    <w:rsid w:val="00A343AB"/>
    <w:rsid w:val="00A42BF7"/>
    <w:rsid w:val="00A62CD8"/>
    <w:rsid w:val="00A66A9D"/>
    <w:rsid w:val="00A7686C"/>
    <w:rsid w:val="00A906FA"/>
    <w:rsid w:val="00A924E3"/>
    <w:rsid w:val="00AB6D4D"/>
    <w:rsid w:val="00AD4321"/>
    <w:rsid w:val="00AE736D"/>
    <w:rsid w:val="00AE74E5"/>
    <w:rsid w:val="00B05D35"/>
    <w:rsid w:val="00B12E82"/>
    <w:rsid w:val="00B15FAC"/>
    <w:rsid w:val="00B16CE2"/>
    <w:rsid w:val="00B30733"/>
    <w:rsid w:val="00B55501"/>
    <w:rsid w:val="00B60ECB"/>
    <w:rsid w:val="00B61648"/>
    <w:rsid w:val="00B67140"/>
    <w:rsid w:val="00B73633"/>
    <w:rsid w:val="00B826E4"/>
    <w:rsid w:val="00BA4DCC"/>
    <w:rsid w:val="00BA62AA"/>
    <w:rsid w:val="00BC5D35"/>
    <w:rsid w:val="00BD021D"/>
    <w:rsid w:val="00BE07D4"/>
    <w:rsid w:val="00BE0EBE"/>
    <w:rsid w:val="00BE587E"/>
    <w:rsid w:val="00BE5C56"/>
    <w:rsid w:val="00C065F0"/>
    <w:rsid w:val="00C13F71"/>
    <w:rsid w:val="00C147BF"/>
    <w:rsid w:val="00C16674"/>
    <w:rsid w:val="00C16DBE"/>
    <w:rsid w:val="00C209EA"/>
    <w:rsid w:val="00C267F6"/>
    <w:rsid w:val="00C328B1"/>
    <w:rsid w:val="00C33661"/>
    <w:rsid w:val="00C34CFF"/>
    <w:rsid w:val="00C44B08"/>
    <w:rsid w:val="00C4712F"/>
    <w:rsid w:val="00C471A0"/>
    <w:rsid w:val="00C50158"/>
    <w:rsid w:val="00C5161D"/>
    <w:rsid w:val="00C54296"/>
    <w:rsid w:val="00C75AD5"/>
    <w:rsid w:val="00C86EBE"/>
    <w:rsid w:val="00C97DB9"/>
    <w:rsid w:val="00CB6137"/>
    <w:rsid w:val="00CB6A3E"/>
    <w:rsid w:val="00CB745C"/>
    <w:rsid w:val="00CD6CBF"/>
    <w:rsid w:val="00CE307A"/>
    <w:rsid w:val="00CE6CE6"/>
    <w:rsid w:val="00CF1457"/>
    <w:rsid w:val="00D02258"/>
    <w:rsid w:val="00D04203"/>
    <w:rsid w:val="00D162D9"/>
    <w:rsid w:val="00D312A1"/>
    <w:rsid w:val="00D83E9A"/>
    <w:rsid w:val="00DA3FA4"/>
    <w:rsid w:val="00DC6925"/>
    <w:rsid w:val="00DD0A0F"/>
    <w:rsid w:val="00DD3D3D"/>
    <w:rsid w:val="00DE1403"/>
    <w:rsid w:val="00DF142F"/>
    <w:rsid w:val="00DF253C"/>
    <w:rsid w:val="00E12ED1"/>
    <w:rsid w:val="00E21FB2"/>
    <w:rsid w:val="00E25EA5"/>
    <w:rsid w:val="00E325CC"/>
    <w:rsid w:val="00E32D79"/>
    <w:rsid w:val="00E3755B"/>
    <w:rsid w:val="00E41A7E"/>
    <w:rsid w:val="00E52659"/>
    <w:rsid w:val="00E53F92"/>
    <w:rsid w:val="00E61258"/>
    <w:rsid w:val="00E775CF"/>
    <w:rsid w:val="00E826A3"/>
    <w:rsid w:val="00E8376A"/>
    <w:rsid w:val="00E84256"/>
    <w:rsid w:val="00E90F61"/>
    <w:rsid w:val="00E971C3"/>
    <w:rsid w:val="00EA6189"/>
    <w:rsid w:val="00EC1A8F"/>
    <w:rsid w:val="00ED088E"/>
    <w:rsid w:val="00ED269A"/>
    <w:rsid w:val="00ED5DA0"/>
    <w:rsid w:val="00ED6B72"/>
    <w:rsid w:val="00ED79D7"/>
    <w:rsid w:val="00F00555"/>
    <w:rsid w:val="00F0108B"/>
    <w:rsid w:val="00F11C7F"/>
    <w:rsid w:val="00F14BC2"/>
    <w:rsid w:val="00F3204F"/>
    <w:rsid w:val="00F66C37"/>
    <w:rsid w:val="00F832C8"/>
    <w:rsid w:val="00F875A2"/>
    <w:rsid w:val="00F963BF"/>
    <w:rsid w:val="00FA1536"/>
    <w:rsid w:val="00FA223C"/>
    <w:rsid w:val="00FB22F9"/>
    <w:rsid w:val="00FC4D0A"/>
    <w:rsid w:val="00FD23EB"/>
    <w:rsid w:val="00FD5F26"/>
    <w:rsid w:val="00FE2B18"/>
    <w:rsid w:val="00FE3187"/>
    <w:rsid w:val="00FE7B77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D059D"/>
  <w15:docId w15:val="{CD9631AF-752D-4E9C-B3A3-27399058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CA" w:eastAsia="fr-CA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47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935"/>
    <w:pPr>
      <w:pBdr>
        <w:top w:val="single" w:sz="24" w:space="1" w:color="A5300F" w:themeColor="accent1"/>
        <w:left w:val="single" w:sz="24" w:space="4" w:color="A5300F" w:themeColor="accent1"/>
        <w:bottom w:val="single" w:sz="24" w:space="1" w:color="A5300F" w:themeColor="accent1"/>
        <w:right w:val="single" w:sz="24" w:space="4" w:color="A5300F" w:themeColor="accent1"/>
      </w:pBdr>
      <w:shd w:val="clear" w:color="auto" w:fill="A5300F" w:themeFill="accent1"/>
      <w:outlineLvl w:val="0"/>
    </w:pPr>
    <w:rPr>
      <w:b/>
      <w:caps/>
      <w:color w:val="FFFFFF" w:themeColor="background1"/>
      <w:sz w:val="28"/>
      <w:szCs w:val="28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7E15C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2C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2C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72C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72C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072C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2C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2C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72C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styleId="Hyperlink">
    <w:name w:val="Hyperlink"/>
    <w:uiPriority w:val="99"/>
    <w:rsid w:val="00C9731A"/>
    <w:rPr>
      <w:color w:val="0000FF"/>
      <w:u w:val="single"/>
    </w:rPr>
  </w:style>
  <w:style w:type="paragraph" w:styleId="TOC1">
    <w:name w:val="toc 1"/>
    <w:basedOn w:val="Heading1"/>
    <w:next w:val="Normal"/>
    <w:autoRedefine/>
    <w:uiPriority w:val="39"/>
    <w:rsid w:val="00387935"/>
    <w:pPr>
      <w:pBdr>
        <w:top w:val="nil"/>
        <w:left w:val="nil"/>
        <w:bottom w:val="nil"/>
        <w:right w:val="nil"/>
      </w:pBdr>
      <w:shd w:val="clear" w:color="auto" w:fill="auto"/>
      <w:tabs>
        <w:tab w:val="left" w:pos="72"/>
        <w:tab w:val="left" w:pos="547"/>
        <w:tab w:val="right" w:leader="dot" w:pos="9360"/>
      </w:tabs>
      <w:spacing w:before="240" w:after="240" w:line="240" w:lineRule="auto"/>
      <w:outlineLvl w:val="9"/>
    </w:pPr>
    <w:rPr>
      <w:rFonts w:eastAsia="Times New Roman" w:cs="Arial"/>
      <w:bCs/>
      <w:noProof/>
      <w:color w:val="auto"/>
      <w:sz w:val="22"/>
      <w:szCs w:val="24"/>
    </w:rPr>
  </w:style>
  <w:style w:type="paragraph" w:styleId="TOC2">
    <w:name w:val="toc 2"/>
    <w:basedOn w:val="Normal"/>
    <w:next w:val="Normal"/>
    <w:autoRedefine/>
    <w:uiPriority w:val="39"/>
    <w:rsid w:val="00D5645F"/>
    <w:pPr>
      <w:tabs>
        <w:tab w:val="left" w:pos="720"/>
        <w:tab w:val="left" w:pos="1200"/>
        <w:tab w:val="left" w:pos="1440"/>
        <w:tab w:val="right" w:leader="dot" w:pos="9360"/>
      </w:tabs>
      <w:spacing w:before="0" w:after="120" w:line="240" w:lineRule="auto"/>
      <w:ind w:left="544"/>
    </w:pPr>
    <w:rPr>
      <w:rFonts w:cs="Arial"/>
      <w:bCs/>
      <w:iCs/>
      <w:noProof/>
    </w:rPr>
  </w:style>
  <w:style w:type="paragraph" w:styleId="TOC3">
    <w:name w:val="toc 3"/>
    <w:basedOn w:val="Normal"/>
    <w:next w:val="Normal"/>
    <w:autoRedefine/>
    <w:semiHidden/>
    <w:rsid w:val="00C9731A"/>
    <w:pPr>
      <w:tabs>
        <w:tab w:val="left" w:pos="1440"/>
        <w:tab w:val="left" w:pos="2160"/>
        <w:tab w:val="right" w:leader="dot" w:pos="9360"/>
      </w:tabs>
      <w:spacing w:line="360" w:lineRule="auto"/>
      <w:ind w:left="1224"/>
    </w:pPr>
    <w:rPr>
      <w:rFonts w:ascii="Arial" w:hAnsi="Arial"/>
      <w:iCs/>
      <w:noProof/>
    </w:rPr>
  </w:style>
  <w:style w:type="paragraph" w:styleId="BodyText2">
    <w:name w:val="Body Text 2"/>
    <w:basedOn w:val="Normal"/>
    <w:rsid w:val="00C9731A"/>
    <w:pPr>
      <w:spacing w:after="240"/>
      <w:ind w:left="1260"/>
    </w:pPr>
  </w:style>
  <w:style w:type="paragraph" w:customStyle="1" w:styleId="Bullet">
    <w:name w:val="Bullet"/>
    <w:basedOn w:val="Normal"/>
    <w:rsid w:val="00C9731A"/>
    <w:pPr>
      <w:spacing w:after="120"/>
      <w:ind w:left="1411" w:hanging="144"/>
    </w:pPr>
  </w:style>
  <w:style w:type="paragraph" w:customStyle="1" w:styleId="Retraittexte2">
    <w:name w:val="Retrait texte 2"/>
    <w:basedOn w:val="BodyText2"/>
    <w:rsid w:val="00C9731A"/>
    <w:pPr>
      <w:spacing w:before="240" w:after="120"/>
      <w:ind w:left="1267"/>
    </w:pPr>
    <w:rPr>
      <w:rFonts w:ascii="Arial" w:hAnsi="Arial"/>
      <w:b/>
    </w:rPr>
  </w:style>
  <w:style w:type="paragraph" w:customStyle="1" w:styleId="Corpsdetexte3">
    <w:name w:val="Corps de texte 3*"/>
    <w:basedOn w:val="BodyText2"/>
    <w:rsid w:val="00C9731A"/>
    <w:pPr>
      <w:ind w:left="2160"/>
    </w:pPr>
  </w:style>
  <w:style w:type="paragraph" w:customStyle="1" w:styleId="Retraittexte3">
    <w:name w:val="Retrait texte 3"/>
    <w:basedOn w:val="Normal"/>
    <w:rsid w:val="00C9731A"/>
    <w:pPr>
      <w:spacing w:before="240" w:after="120"/>
      <w:ind w:left="2160"/>
    </w:pPr>
    <w:rPr>
      <w:rFonts w:ascii="Arial" w:hAnsi="Arial"/>
      <w:b/>
    </w:rPr>
  </w:style>
  <w:style w:type="paragraph" w:customStyle="1" w:styleId="Bullet3">
    <w:name w:val="Bullet 3"/>
    <w:basedOn w:val="Bullet"/>
    <w:rsid w:val="00C9731A"/>
    <w:pPr>
      <w:ind w:left="2340" w:hanging="180"/>
    </w:pPr>
  </w:style>
  <w:style w:type="paragraph" w:styleId="BodyTextIndent3">
    <w:name w:val="Body Text Indent 3"/>
    <w:basedOn w:val="Normal"/>
    <w:rsid w:val="00C9731A"/>
    <w:pPr>
      <w:snapToGrid w:val="0"/>
      <w:spacing w:before="20" w:after="20"/>
      <w:ind w:left="1276"/>
    </w:pPr>
    <w:rPr>
      <w:rFonts w:ascii="Arial" w:hAnsi="Arial"/>
      <w:color w:val="000000"/>
      <w:lang w:val="en-US"/>
    </w:rPr>
  </w:style>
  <w:style w:type="paragraph" w:styleId="Header">
    <w:name w:val="header"/>
    <w:basedOn w:val="Normal"/>
    <w:link w:val="HeaderChar"/>
    <w:rsid w:val="00C9731A"/>
    <w:pPr>
      <w:tabs>
        <w:tab w:val="center" w:pos="4536"/>
        <w:tab w:val="right" w:pos="9072"/>
      </w:tabs>
      <w:spacing w:before="20" w:after="20"/>
    </w:pPr>
  </w:style>
  <w:style w:type="paragraph" w:styleId="BodyTextIndent2">
    <w:name w:val="Body Text Indent 2"/>
    <w:basedOn w:val="Normal"/>
    <w:rsid w:val="00C9731A"/>
    <w:pPr>
      <w:tabs>
        <w:tab w:val="left" w:pos="360"/>
      </w:tabs>
      <w:spacing w:before="20" w:after="20"/>
      <w:ind w:left="392" w:hanging="392"/>
    </w:pPr>
  </w:style>
  <w:style w:type="paragraph" w:customStyle="1" w:styleId="Corpsdetexte4">
    <w:name w:val="Corps de texte 4"/>
    <w:basedOn w:val="Corpsdetexte3"/>
    <w:rsid w:val="00C9731A"/>
    <w:pPr>
      <w:ind w:left="3240"/>
    </w:pPr>
  </w:style>
  <w:style w:type="paragraph" w:customStyle="1" w:styleId="Titre4">
    <w:name w:val="Titre 4*"/>
    <w:basedOn w:val="Corpsdetexte3"/>
    <w:rsid w:val="00C9731A"/>
    <w:pPr>
      <w:tabs>
        <w:tab w:val="left" w:pos="3150"/>
      </w:tabs>
    </w:pPr>
    <w:rPr>
      <w:rFonts w:ascii="Arial" w:hAnsi="Arial"/>
      <w:b/>
      <w:i/>
      <w:smallCaps/>
    </w:rPr>
  </w:style>
  <w:style w:type="paragraph" w:customStyle="1" w:styleId="Bullet4">
    <w:name w:val="Bullet 4"/>
    <w:basedOn w:val="Corpsdetexte4"/>
    <w:rsid w:val="00C9731A"/>
    <w:pPr>
      <w:ind w:left="3420" w:hanging="180"/>
    </w:pPr>
  </w:style>
  <w:style w:type="paragraph" w:styleId="BodyTextIndent">
    <w:name w:val="Body Text Indent"/>
    <w:basedOn w:val="Normal"/>
    <w:rsid w:val="00C9731A"/>
    <w:pPr>
      <w:ind w:left="1260"/>
    </w:pPr>
    <w:rPr>
      <w:rFonts w:ascii="Arial" w:hAnsi="Arial" w:cs="Arial"/>
    </w:rPr>
  </w:style>
  <w:style w:type="character" w:styleId="CommentReference">
    <w:name w:val="annotation reference"/>
    <w:uiPriority w:val="99"/>
    <w:semiHidden/>
    <w:rsid w:val="00C973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9731A"/>
  </w:style>
  <w:style w:type="paragraph" w:styleId="TOC4">
    <w:name w:val="toc 4"/>
    <w:basedOn w:val="Normal"/>
    <w:next w:val="Normal"/>
    <w:autoRedefine/>
    <w:semiHidden/>
    <w:rsid w:val="00C9731A"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rsid w:val="00C9731A"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rsid w:val="00C9731A"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rsid w:val="00C9731A"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rsid w:val="00C9731A"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rsid w:val="00C9731A"/>
    <w:pPr>
      <w:ind w:left="1920"/>
    </w:pPr>
    <w:rPr>
      <w:szCs w:val="21"/>
    </w:rPr>
  </w:style>
  <w:style w:type="paragraph" w:styleId="BodyText">
    <w:name w:val="Body Text"/>
    <w:basedOn w:val="Normal"/>
    <w:link w:val="BodyTextChar"/>
    <w:rsid w:val="00C9731A"/>
    <w:pPr>
      <w:jc w:val="both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C973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731A"/>
  </w:style>
  <w:style w:type="character" w:styleId="FollowedHyperlink">
    <w:name w:val="FollowedHyperlink"/>
    <w:rsid w:val="00C9731A"/>
    <w:rPr>
      <w:color w:val="800080"/>
      <w:u w:val="single"/>
    </w:rPr>
  </w:style>
  <w:style w:type="paragraph" w:styleId="NormalWeb">
    <w:name w:val="Normal (Web)"/>
    <w:basedOn w:val="Normal"/>
    <w:uiPriority w:val="99"/>
    <w:rsid w:val="00C9731A"/>
    <w:pPr>
      <w:spacing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character" w:styleId="Strong">
    <w:name w:val="Strong"/>
    <w:uiPriority w:val="22"/>
    <w:qFormat/>
    <w:rsid w:val="00F072C2"/>
    <w:rPr>
      <w:b/>
      <w:bCs/>
    </w:rPr>
  </w:style>
  <w:style w:type="paragraph" w:customStyle="1" w:styleId="greentitle">
    <w:name w:val="greentitle"/>
    <w:basedOn w:val="Normal"/>
    <w:rsid w:val="00C9731A"/>
    <w:pPr>
      <w:spacing w:beforeAutospacing="1" w:after="100" w:afterAutospacing="1"/>
    </w:pPr>
    <w:rPr>
      <w:rFonts w:ascii="Verdana" w:eastAsia="Arial Unicode MS" w:hAnsi="Verdana" w:cs="Arial Unicode MS"/>
      <w:b/>
      <w:bCs/>
      <w:color w:val="636539"/>
      <w:sz w:val="18"/>
      <w:szCs w:val="18"/>
    </w:rPr>
  </w:style>
  <w:style w:type="character" w:customStyle="1" w:styleId="blacktitle1">
    <w:name w:val="blacktitle1"/>
    <w:rsid w:val="00C9731A"/>
    <w:rPr>
      <w:b/>
      <w:bCs/>
      <w:color w:val="000000"/>
      <w:sz w:val="18"/>
      <w:szCs w:val="18"/>
    </w:rPr>
  </w:style>
  <w:style w:type="paragraph" w:styleId="BodyText3">
    <w:name w:val="Body Text 3"/>
    <w:basedOn w:val="Normal"/>
    <w:rsid w:val="00C9731A"/>
    <w:pPr>
      <w:framePr w:w="2375" w:h="717" w:hSpace="141" w:wrap="around" w:vAnchor="text" w:hAnchor="page" w:x="8328" w:y="363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clear" w:color="auto" w:fill="E6E6E6"/>
      <w:jc w:val="center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724B7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4A4DC6"/>
    <w:rPr>
      <w:rFonts w:ascii="Arial" w:hAnsi="Arial" w:cs="Arial"/>
      <w:sz w:val="24"/>
      <w:szCs w:val="24"/>
      <w:lang w:val="fr-CA" w:eastAsia="fr-FR" w:bidi="ar-SA"/>
    </w:rPr>
  </w:style>
  <w:style w:type="table" w:styleId="TableGrid">
    <w:name w:val="Table Grid"/>
    <w:basedOn w:val="TableNormal"/>
    <w:rsid w:val="00C15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34EA6"/>
  </w:style>
  <w:style w:type="character" w:customStyle="1" w:styleId="FootnoteTextChar">
    <w:name w:val="Footnote Text Char"/>
    <w:link w:val="FootnoteText"/>
    <w:rsid w:val="00234EA6"/>
    <w:rPr>
      <w:lang w:eastAsia="fr-FR"/>
    </w:rPr>
  </w:style>
  <w:style w:type="character" w:styleId="FootnoteReference">
    <w:name w:val="footnote reference"/>
    <w:rsid w:val="00234EA6"/>
    <w:rPr>
      <w:vertAlign w:val="superscript"/>
    </w:rPr>
  </w:style>
  <w:style w:type="character" w:customStyle="1" w:styleId="tx-contagged-tooltip">
    <w:name w:val="tx-contagged-tooltip"/>
    <w:basedOn w:val="DefaultParagraphFont"/>
    <w:rsid w:val="0046718B"/>
  </w:style>
  <w:style w:type="character" w:customStyle="1" w:styleId="term">
    <w:name w:val="term"/>
    <w:basedOn w:val="DefaultParagraphFont"/>
    <w:rsid w:val="0046718B"/>
  </w:style>
  <w:style w:type="character" w:customStyle="1" w:styleId="FooterChar">
    <w:name w:val="Footer Char"/>
    <w:link w:val="Footer"/>
    <w:uiPriority w:val="99"/>
    <w:rsid w:val="00034B25"/>
    <w:rPr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8C3EC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4BD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64BD8"/>
    <w:rPr>
      <w:lang w:eastAsia="fr-FR"/>
    </w:rPr>
  </w:style>
  <w:style w:type="character" w:customStyle="1" w:styleId="CommentSubjectChar">
    <w:name w:val="Comment Subject Char"/>
    <w:basedOn w:val="CommentTextChar"/>
    <w:link w:val="CommentSubject"/>
    <w:semiHidden/>
    <w:rsid w:val="00064BD8"/>
    <w:rPr>
      <w:b/>
      <w:bCs/>
      <w:lang w:eastAsia="fr-FR"/>
    </w:rPr>
  </w:style>
  <w:style w:type="table" w:customStyle="1" w:styleId="TableauGrille4-Accentuation51">
    <w:name w:val="Tableau Grille 4 - Accentuation 51"/>
    <w:basedOn w:val="TableNormal"/>
    <w:uiPriority w:val="49"/>
    <w:rsid w:val="009C7B31"/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customStyle="1" w:styleId="Grilledetableauclaire1">
    <w:name w:val="Grille de tableau claire1"/>
    <w:basedOn w:val="TableNormal"/>
    <w:uiPriority w:val="40"/>
    <w:rsid w:val="009C7B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Grille5Fonc1">
    <w:name w:val="Tableau Grille 5 Foncé1"/>
    <w:basedOn w:val="TableNormal"/>
    <w:uiPriority w:val="50"/>
    <w:rsid w:val="009C7B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Liste5Fonc-Accentuation11">
    <w:name w:val="Tableau Liste 5 Foncé - Accentuation 11"/>
    <w:basedOn w:val="TableNormal"/>
    <w:uiPriority w:val="50"/>
    <w:rsid w:val="009C7B31"/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Grille5Fonc-Accentuation11">
    <w:name w:val="Tableau Grille 5 Foncé - Accentuation 11"/>
    <w:basedOn w:val="TableNormal"/>
    <w:uiPriority w:val="50"/>
    <w:rsid w:val="009C7B3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customStyle="1" w:styleId="TableauGrille5Fonc-Accentuation21">
    <w:name w:val="Tableau Grille 5 Foncé - Accentuation 21"/>
    <w:basedOn w:val="TableNormal"/>
    <w:uiPriority w:val="50"/>
    <w:rsid w:val="0057105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87935"/>
    <w:rPr>
      <w:b/>
      <w:caps/>
      <w:color w:val="FFFFFF" w:themeColor="background1"/>
      <w:sz w:val="28"/>
      <w:szCs w:val="28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E15C9"/>
    <w:rPr>
      <w:caps/>
      <w:color w:val="7B230B" w:themeColor="accent1" w:themeShade="BF"/>
      <w:spacing w:val="10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072C2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072C2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F072C2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F072C2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F072C2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2C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2C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72C2"/>
    <w:rPr>
      <w:b/>
      <w:bCs/>
      <w:color w:val="7B230B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F072C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2C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072C2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F072C2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F072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72C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72C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2C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2C2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F072C2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F072C2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F072C2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F072C2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F072C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72C2"/>
    <w:pPr>
      <w:outlineLvl w:val="9"/>
    </w:pPr>
  </w:style>
  <w:style w:type="character" w:customStyle="1" w:styleId="HeaderChar">
    <w:name w:val="Header Char"/>
    <w:basedOn w:val="DefaultParagraphFont"/>
    <w:link w:val="Header"/>
    <w:rsid w:val="00724F66"/>
  </w:style>
  <w:style w:type="paragraph" w:customStyle="1" w:styleId="FCEI-Communiqu">
    <w:name w:val="FCEI-Communiqué"/>
    <w:basedOn w:val="Heading3"/>
    <w:link w:val="FCEI-CommuniquChar"/>
    <w:rsid w:val="00110D85"/>
    <w:pPr>
      <w:keepNext/>
      <w:pBdr>
        <w:top w:val="nil"/>
      </w:pBdr>
      <w:tabs>
        <w:tab w:val="right" w:pos="9360"/>
      </w:tabs>
      <w:spacing w:before="0" w:line="240" w:lineRule="auto"/>
      <w:ind w:left="-360" w:right="-1080"/>
    </w:pPr>
    <w:rPr>
      <w:rFonts w:ascii="Frutiger LT 55 Roman" w:eastAsia="Times New Roman" w:hAnsi="Frutiger LT 55 Roman" w:cs="Times New Roman"/>
      <w:i/>
      <w:iCs/>
      <w:caps w:val="0"/>
      <w:sz w:val="40"/>
      <w:szCs w:val="24"/>
      <w:lang w:eastAsia="en-US"/>
    </w:rPr>
  </w:style>
  <w:style w:type="character" w:customStyle="1" w:styleId="FCEI-CommuniquChar">
    <w:name w:val="FCEI-Communiqué Char"/>
    <w:basedOn w:val="Heading3Char"/>
    <w:link w:val="FCEI-Communiqu"/>
    <w:rsid w:val="00110D85"/>
    <w:rPr>
      <w:rFonts w:ascii="Frutiger LT 55 Roman" w:eastAsia="Times New Roman" w:hAnsi="Frutiger LT 55 Roman" w:cs="Times New Roman"/>
      <w:i/>
      <w:iCs/>
      <w:caps w:val="0"/>
      <w:color w:val="511707" w:themeColor="accent1" w:themeShade="7F"/>
      <w:spacing w:val="15"/>
      <w:sz w:val="40"/>
      <w:szCs w:val="24"/>
      <w:lang w:eastAsia="en-US"/>
    </w:rPr>
  </w:style>
  <w:style w:type="paragraph" w:styleId="Revision">
    <w:name w:val="Revision"/>
    <w:hidden/>
    <w:uiPriority w:val="99"/>
    <w:semiHidden/>
    <w:rsid w:val="00110D8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449B8B33390408643DCD00F364FC8" ma:contentTypeVersion="14" ma:contentTypeDescription="Create a new document." ma:contentTypeScope="" ma:versionID="7e78fbcc1fc2f0763379dfdbb598ccda">
  <xsd:schema xmlns:xsd="http://www.w3.org/2001/XMLSchema" xmlns:xs="http://www.w3.org/2001/XMLSchema" xmlns:p="http://schemas.microsoft.com/office/2006/metadata/properties" xmlns:ns2="04b3704e-5f58-4ae3-b355-548023f135e4" xmlns:ns3="4932591e-1d52-4d50-989d-a42e52fb569c" targetNamespace="http://schemas.microsoft.com/office/2006/metadata/properties" ma:root="true" ma:fieldsID="48ed11721048473b3300208c70a8e10c" ns2:_="" ns3:_="">
    <xsd:import namespace="04b3704e-5f58-4ae3-b355-548023f135e4"/>
    <xsd:import namespace="4932591e-1d52-4d50-989d-a42e52fb5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3704e-5f58-4ae3-b355-548023f13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d7ac46e-8e74-43f7-970f-88f906ee5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2591e-1d52-4d50-989d-a42e52fb5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dfb6d5-c626-43d2-a2cb-87855ab0fce5}" ma:internalName="TaxCatchAll" ma:showField="CatchAllData" ma:web="4932591e-1d52-4d50-989d-a42e52fb5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2591e-1d52-4d50-989d-a42e52fb569c" xsi:nil="true"/>
    <lcf76f155ced4ddcb4097134ff3c332f xmlns="04b3704e-5f58-4ae3-b355-548023f135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27ED30-5827-42B5-9945-C53C4EEF0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D7A20-EA16-458F-8E83-6E4994345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800074-5154-4268-B28A-FB1D55758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3704e-5f58-4ae3-b355-548023f135e4"/>
    <ds:schemaRef ds:uri="4932591e-1d52-4d50-989d-a42e52fb5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E97A6-FC18-4AA3-AA67-F45E4BFAFA97}">
  <ds:schemaRefs>
    <ds:schemaRef ds:uri="http://schemas.microsoft.com/office/2006/metadata/properties"/>
    <ds:schemaRef ds:uri="http://schemas.microsoft.com/office/infopath/2007/PartnerControls"/>
    <ds:schemaRef ds:uri="4932591e-1d52-4d50-989d-a42e52fb569c"/>
    <ds:schemaRef ds:uri="04b3704e-5f58-4ae3-b355-548023f13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Comité sectoriel textile</dc:creator>
  <cp:lastModifiedBy>Teina Petropoulos</cp:lastModifiedBy>
  <cp:revision>2</cp:revision>
  <cp:lastPrinted>2016-09-19T21:01:00Z</cp:lastPrinted>
  <dcterms:created xsi:type="dcterms:W3CDTF">2022-06-22T14:52:00Z</dcterms:created>
  <dcterms:modified xsi:type="dcterms:W3CDTF">2022-06-22T14:52:00Z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0x010100464449B8B33390408643DCD00F364FC8</vt:lpwstr>
  </property>
</Properties>
</file>